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E28CB" w14:textId="50862D67" w:rsidR="00DF5FE8" w:rsidRPr="00DF5FE8" w:rsidRDefault="00603055" w:rsidP="00DF5FE8">
      <w:pPr>
        <w:spacing w:line="312" w:lineRule="auto"/>
        <w:rPr>
          <w:rFonts w:asciiTheme="minorHAnsi" w:hAnsiTheme="minorHAnsi" w:cstheme="minorHAnsi"/>
          <w:b/>
          <w:bCs/>
          <w:sz w:val="22"/>
          <w:szCs w:val="22"/>
        </w:rPr>
      </w:pPr>
      <w:r w:rsidRPr="00603055">
        <w:rPr>
          <w:rFonts w:asciiTheme="minorHAnsi" w:hAnsiTheme="minorHAnsi" w:cstheme="minorHAnsi"/>
          <w:b/>
          <w:bCs/>
          <w:noProof/>
          <w:sz w:val="22"/>
          <w:szCs w:val="22"/>
        </w:rPr>
        <w:drawing>
          <wp:inline distT="0" distB="0" distL="0" distR="0" wp14:anchorId="04C8C431" wp14:editId="5D4E70C7">
            <wp:extent cx="6120130" cy="1176655"/>
            <wp:effectExtent l="0" t="0" r="0"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1176655"/>
                    </a:xfrm>
                    <a:prstGeom prst="rect">
                      <a:avLst/>
                    </a:prstGeom>
                  </pic:spPr>
                </pic:pic>
              </a:graphicData>
            </a:graphic>
          </wp:inline>
        </w:drawing>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DF5FE8" w:rsidRPr="00DF5FE8" w14:paraId="518511DF" w14:textId="77777777" w:rsidTr="00AA0D1D">
        <w:tc>
          <w:tcPr>
            <w:tcW w:w="10490" w:type="dxa"/>
            <w:shd w:val="clear" w:color="auto" w:fill="auto"/>
          </w:tcPr>
          <w:tbl>
            <w:tblPr>
              <w:tblW w:w="0" w:type="auto"/>
              <w:tblLook w:val="04A0" w:firstRow="1" w:lastRow="0" w:firstColumn="1" w:lastColumn="0" w:noHBand="0" w:noVBand="1"/>
            </w:tblPr>
            <w:tblGrid>
              <w:gridCol w:w="4286"/>
              <w:gridCol w:w="5695"/>
            </w:tblGrid>
            <w:tr w:rsidR="00DF5FE8" w:rsidRPr="00DF5FE8" w14:paraId="1AD725E4" w14:textId="77777777" w:rsidTr="00AA0D1D">
              <w:tc>
                <w:tcPr>
                  <w:tcW w:w="4286" w:type="dxa"/>
                  <w:shd w:val="clear" w:color="auto" w:fill="auto"/>
                </w:tcPr>
                <w:p w14:paraId="10B4F48C" w14:textId="77777777" w:rsidR="00DF5FE8" w:rsidRPr="00DF5FE8" w:rsidRDefault="00DF5FE8" w:rsidP="00DF5FE8">
                  <w:pPr>
                    <w:tabs>
                      <w:tab w:val="left" w:pos="1920"/>
                    </w:tabs>
                    <w:spacing w:line="240" w:lineRule="auto"/>
                    <w:jc w:val="center"/>
                    <w:rPr>
                      <w:rFonts w:ascii="Calibri" w:hAnsi="Calibri" w:cs="Calibri"/>
                      <w:sz w:val="20"/>
                      <w:szCs w:val="20"/>
                      <w:lang w:eastAsia="it-IT"/>
                    </w:rPr>
                  </w:pPr>
                  <w:r w:rsidRPr="00DF5FE8">
                    <w:rPr>
                      <w:rFonts w:ascii="Calibri" w:hAnsi="Calibri" w:cs="Calibri"/>
                      <w:sz w:val="20"/>
                      <w:szCs w:val="20"/>
                      <w:lang w:eastAsia="it-IT"/>
                    </w:rPr>
                    <w:object w:dxaOrig="1137" w:dyaOrig="1252" w14:anchorId="4EFFBB27">
                      <v:rect id="_x0000_i1025" style="width:50.25pt;height:47.25pt" o:ole="" o:preferrelative="t" stroked="f">
                        <v:imagedata r:id="rId9" o:title=""/>
                      </v:rect>
                      <o:OLEObject Type="Embed" ProgID="StaticMetafile" ShapeID="_x0000_i1025" DrawAspect="Content" ObjectID="_1774774579" r:id="rId10"/>
                    </w:object>
                  </w:r>
                </w:p>
                <w:p w14:paraId="09165DA7" w14:textId="77777777" w:rsidR="00DF5FE8" w:rsidRPr="00DF5FE8" w:rsidRDefault="00DF5FE8" w:rsidP="00DF5FE8">
                  <w:pPr>
                    <w:tabs>
                      <w:tab w:val="left" w:pos="1920"/>
                    </w:tabs>
                    <w:spacing w:line="240" w:lineRule="auto"/>
                    <w:jc w:val="center"/>
                    <w:rPr>
                      <w:rFonts w:ascii="Calibri" w:eastAsia="Calibri" w:hAnsi="Calibri" w:cs="Calibri"/>
                      <w:b/>
                      <w:noProof/>
                      <w:color w:val="365F91"/>
                      <w:spacing w:val="20"/>
                      <w:sz w:val="32"/>
                      <w:szCs w:val="32"/>
                    </w:rPr>
                  </w:pPr>
                  <w:r w:rsidRPr="00DF5FE8">
                    <w:rPr>
                      <w:rFonts w:ascii="Calibri" w:hAnsi="Calibri" w:cs="Calibri"/>
                      <w:b/>
                      <w:color w:val="0000FF"/>
                      <w:lang w:eastAsia="it-IT"/>
                    </w:rPr>
                    <w:t>Ministero dell’Istruzione e del Merito</w:t>
                  </w:r>
                </w:p>
              </w:tc>
              <w:tc>
                <w:tcPr>
                  <w:tcW w:w="5695" w:type="dxa"/>
                  <w:shd w:val="clear" w:color="auto" w:fill="auto"/>
                </w:tcPr>
                <w:p w14:paraId="3A138B63" w14:textId="69ABB4C8" w:rsidR="00DF5FE8" w:rsidRPr="00DF5FE8" w:rsidRDefault="00DF5FE8" w:rsidP="00DF5FE8">
                  <w:pPr>
                    <w:tabs>
                      <w:tab w:val="left" w:pos="1920"/>
                    </w:tabs>
                    <w:spacing w:line="240" w:lineRule="auto"/>
                    <w:jc w:val="center"/>
                    <w:rPr>
                      <w:rFonts w:ascii="Calibri" w:eastAsia="Calibri" w:hAnsi="Calibri" w:cs="Calibri"/>
                      <w:b/>
                      <w:noProof/>
                      <w:color w:val="365F91"/>
                      <w:spacing w:val="20"/>
                      <w:sz w:val="32"/>
                      <w:szCs w:val="32"/>
                    </w:rPr>
                  </w:pPr>
                  <w:r w:rsidRPr="00DF5FE8">
                    <w:rPr>
                      <w:rFonts w:ascii="Calibri" w:eastAsia="Calibri" w:hAnsi="Calibri" w:cs="Calibri"/>
                      <w:b/>
                      <w:noProof/>
                      <w:color w:val="365F91"/>
                      <w:spacing w:val="20"/>
                      <w:sz w:val="32"/>
                      <w:szCs w:val="32"/>
                    </w:rPr>
                    <w:drawing>
                      <wp:inline distT="0" distB="0" distL="0" distR="0" wp14:anchorId="43BBA4FA" wp14:editId="18F8CDE6">
                        <wp:extent cx="3091815" cy="745490"/>
                        <wp:effectExtent l="0" t="0" r="0" b="0"/>
                        <wp:docPr id="14346903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1815" cy="745490"/>
                                </a:xfrm>
                                <a:prstGeom prst="rect">
                                  <a:avLst/>
                                </a:prstGeom>
                                <a:noFill/>
                                <a:ln>
                                  <a:noFill/>
                                </a:ln>
                              </pic:spPr>
                            </pic:pic>
                          </a:graphicData>
                        </a:graphic>
                      </wp:inline>
                    </w:drawing>
                  </w:r>
                </w:p>
              </w:tc>
            </w:tr>
          </w:tbl>
          <w:p w14:paraId="4AD555E6" w14:textId="77777777" w:rsidR="00DF5FE8" w:rsidRPr="00DF5FE8" w:rsidRDefault="00DF5FE8" w:rsidP="00DF5FE8">
            <w:pPr>
              <w:autoSpaceDE w:val="0"/>
              <w:autoSpaceDN w:val="0"/>
              <w:adjustRightInd w:val="0"/>
              <w:spacing w:line="240" w:lineRule="auto"/>
              <w:jc w:val="center"/>
              <w:rPr>
                <w:rFonts w:ascii="Calibri" w:eastAsia="Calibri" w:hAnsi="Calibri" w:cs="Calibri"/>
                <w:color w:val="000000"/>
                <w:lang w:eastAsia="it-IT"/>
              </w:rPr>
            </w:pPr>
            <w:r w:rsidRPr="00DF5FE8">
              <w:rPr>
                <w:rFonts w:ascii="Calibri" w:eastAsia="Calibri" w:hAnsi="Calibri" w:cs="Calibri"/>
                <w:b/>
                <w:noProof/>
                <w:color w:val="365F91"/>
                <w:spacing w:val="20"/>
                <w:sz w:val="32"/>
                <w:szCs w:val="32"/>
              </w:rPr>
              <w:t>Centro Provinciale Istruzione Adulti - Taranto</w:t>
            </w:r>
          </w:p>
          <w:p w14:paraId="754D29A0" w14:textId="77777777" w:rsidR="00DF5FE8" w:rsidRPr="00DF5FE8" w:rsidRDefault="00DF5FE8" w:rsidP="00DF5FE8">
            <w:pPr>
              <w:tabs>
                <w:tab w:val="center" w:pos="4819"/>
                <w:tab w:val="right" w:pos="9780"/>
              </w:tabs>
              <w:spacing w:line="240" w:lineRule="auto"/>
              <w:jc w:val="center"/>
              <w:rPr>
                <w:rFonts w:ascii="Calibri" w:eastAsia="Calibri" w:hAnsi="Calibri" w:cs="Calibri"/>
                <w:noProof/>
                <w:sz w:val="20"/>
              </w:rPr>
            </w:pPr>
            <w:r w:rsidRPr="00DF5FE8">
              <w:rPr>
                <w:rFonts w:ascii="Calibri" w:eastAsia="Calibri" w:hAnsi="Calibri" w:cs="Calibri"/>
                <w:noProof/>
                <w:sz w:val="20"/>
              </w:rPr>
              <w:t>Corso Vittorio Emanuele II, n. 9 – 74123 – tel. 099 376123 – CF 90230200736</w:t>
            </w:r>
          </w:p>
          <w:p w14:paraId="2C42CD7F" w14:textId="77777777" w:rsidR="00DF5FE8" w:rsidRPr="00DF5FE8" w:rsidRDefault="00DF5FE8" w:rsidP="00DF5FE8">
            <w:pPr>
              <w:tabs>
                <w:tab w:val="center" w:pos="4819"/>
                <w:tab w:val="right" w:pos="9780"/>
              </w:tabs>
              <w:spacing w:line="240" w:lineRule="auto"/>
              <w:jc w:val="center"/>
              <w:rPr>
                <w:rFonts w:ascii="Calibri" w:eastAsia="Calibri" w:hAnsi="Calibri" w:cs="Calibri"/>
                <w:noProof/>
                <w:sz w:val="20"/>
              </w:rPr>
            </w:pPr>
            <w:r w:rsidRPr="00DF5FE8">
              <w:rPr>
                <w:rFonts w:ascii="Calibri" w:eastAsia="Calibri" w:hAnsi="Calibri" w:cs="Calibri"/>
                <w:noProof/>
                <w:sz w:val="20"/>
              </w:rPr>
              <w:t>Cod. Mecc. TAMM128006 – Codice Univoco Ufficio UF4DT0</w:t>
            </w:r>
          </w:p>
          <w:p w14:paraId="19D24A0B" w14:textId="77777777" w:rsidR="00DF5FE8" w:rsidRPr="00DF5FE8" w:rsidRDefault="00DF5FE8" w:rsidP="00DF5FE8">
            <w:pPr>
              <w:tabs>
                <w:tab w:val="left" w:pos="1920"/>
              </w:tabs>
              <w:spacing w:line="240" w:lineRule="auto"/>
              <w:jc w:val="center"/>
              <w:rPr>
                <w:rFonts w:ascii="Calibri" w:eastAsia="Calibri" w:hAnsi="Calibri" w:cs="Calibri"/>
                <w:noProof/>
                <w:sz w:val="20"/>
              </w:rPr>
            </w:pPr>
            <w:r w:rsidRPr="00DF5FE8">
              <w:rPr>
                <w:rFonts w:ascii="Calibri" w:eastAsia="Calibri" w:hAnsi="Calibri" w:cs="Calibri"/>
                <w:noProof/>
                <w:sz w:val="20"/>
              </w:rPr>
              <w:t xml:space="preserve">e-Mail tamm128006@istruzione.it – pec tamm128006@pec.istruzione.it – sito </w:t>
            </w:r>
            <w:hyperlink r:id="rId12" w:history="1">
              <w:r w:rsidRPr="00DF5FE8">
                <w:rPr>
                  <w:rFonts w:ascii="Calibri" w:eastAsia="Calibri" w:hAnsi="Calibri" w:cs="Calibri"/>
                  <w:noProof/>
                  <w:color w:val="0563C1"/>
                  <w:sz w:val="20"/>
                  <w:u w:val="single"/>
                </w:rPr>
                <w:t>www.cpiataranto.edu.it</w:t>
              </w:r>
            </w:hyperlink>
          </w:p>
          <w:p w14:paraId="336F57B9" w14:textId="77777777" w:rsidR="00DF5FE8" w:rsidRPr="00DF5FE8" w:rsidRDefault="00DF5FE8" w:rsidP="00DF5FE8">
            <w:pPr>
              <w:autoSpaceDE w:val="0"/>
              <w:autoSpaceDN w:val="0"/>
              <w:adjustRightInd w:val="0"/>
              <w:spacing w:line="240" w:lineRule="auto"/>
              <w:jc w:val="center"/>
              <w:rPr>
                <w:rFonts w:ascii="Calibri" w:eastAsia="Calibri" w:hAnsi="Calibri" w:cs="Calibri"/>
                <w:color w:val="000000"/>
                <w:lang w:eastAsia="it-IT"/>
              </w:rPr>
            </w:pPr>
            <w:r w:rsidRPr="00DF5FE8">
              <w:rPr>
                <w:rFonts w:ascii="Calibri" w:eastAsia="Calibri" w:hAnsi="Calibri" w:cs="Calibri"/>
                <w:sz w:val="20"/>
              </w:rPr>
              <w:t xml:space="preserve">pagina facebook </w:t>
            </w:r>
            <w:hyperlink r:id="rId13" w:history="1">
              <w:r w:rsidRPr="00DF5FE8">
                <w:rPr>
                  <w:rFonts w:ascii="Calibri" w:eastAsia="Calibri" w:hAnsi="Calibri" w:cs="Calibri"/>
                  <w:color w:val="0563C1"/>
                  <w:sz w:val="20"/>
                  <w:u w:val="single"/>
                </w:rPr>
                <w:t>https://www.facebook.com/cpiatarantoufficiale</w:t>
              </w:r>
            </w:hyperlink>
          </w:p>
        </w:tc>
      </w:tr>
    </w:tbl>
    <w:p w14:paraId="07407147" w14:textId="75C393BA" w:rsidR="00603055" w:rsidRPr="00F44FF0" w:rsidRDefault="00DF5FE8" w:rsidP="00603055">
      <w:pPr>
        <w:rPr>
          <w:rFonts w:ascii="Calibri" w:hAnsi="Calibri" w:cs="Calibri"/>
        </w:rPr>
      </w:pPr>
      <w:r>
        <w:rPr>
          <w:rFonts w:ascii="Calibri" w:hAnsi="Calibri" w:cs="Calibri"/>
        </w:rPr>
        <w:t>Taranto</w:t>
      </w:r>
      <w:r w:rsidR="00603055" w:rsidRPr="00F44FF0">
        <w:rPr>
          <w:rFonts w:ascii="Calibri" w:hAnsi="Calibri" w:cs="Calibri"/>
        </w:rPr>
        <w:t xml:space="preserve">, </w:t>
      </w:r>
      <w:r w:rsidR="00DD4520" w:rsidRPr="00FD6B00">
        <w:rPr>
          <w:rFonts w:ascii="Calibri" w:hAnsi="Calibri" w:cs="Calibri"/>
        </w:rPr>
        <w:t>1</w:t>
      </w:r>
      <w:r w:rsidR="00E7793C" w:rsidRPr="00FD6B00">
        <w:rPr>
          <w:rFonts w:ascii="Calibri" w:hAnsi="Calibri" w:cs="Calibri"/>
        </w:rPr>
        <w:t>6</w:t>
      </w:r>
      <w:r w:rsidR="008A540D" w:rsidRPr="00FD6B00">
        <w:rPr>
          <w:rFonts w:ascii="Calibri" w:hAnsi="Calibri" w:cs="Calibri"/>
        </w:rPr>
        <w:t xml:space="preserve"> </w:t>
      </w:r>
      <w:r w:rsidR="00E7793C" w:rsidRPr="00FD6B00">
        <w:rPr>
          <w:rFonts w:ascii="Calibri" w:hAnsi="Calibri" w:cs="Calibri"/>
        </w:rPr>
        <w:t>aprile</w:t>
      </w:r>
      <w:r w:rsidR="00603055" w:rsidRPr="00FD6B00">
        <w:rPr>
          <w:rFonts w:ascii="Calibri" w:hAnsi="Calibri" w:cs="Calibri"/>
        </w:rPr>
        <w:t xml:space="preserve"> 2024</w:t>
      </w:r>
    </w:p>
    <w:p w14:paraId="298CF52F" w14:textId="58B3D9CD" w:rsidR="008A540D" w:rsidRPr="00FD6B00" w:rsidRDefault="008A540D" w:rsidP="008A540D">
      <w:pPr>
        <w:pStyle w:val="Nessunaspaziatura"/>
        <w:jc w:val="right"/>
        <w:rPr>
          <w:b/>
          <w:bCs/>
          <w:w w:val="105"/>
          <w:sz w:val="24"/>
          <w:szCs w:val="24"/>
        </w:rPr>
      </w:pPr>
      <w:r w:rsidRPr="00FD6B00">
        <w:rPr>
          <w:b/>
          <w:bCs/>
          <w:w w:val="105"/>
          <w:sz w:val="24"/>
          <w:szCs w:val="24"/>
        </w:rPr>
        <w:t>Personale Assistent</w:t>
      </w:r>
      <w:r w:rsidR="00FD6B00">
        <w:rPr>
          <w:b/>
          <w:bCs/>
          <w:w w:val="105"/>
          <w:sz w:val="24"/>
          <w:szCs w:val="24"/>
        </w:rPr>
        <w:t>i</w:t>
      </w:r>
      <w:r w:rsidRPr="00FD6B00">
        <w:rPr>
          <w:b/>
          <w:bCs/>
          <w:w w:val="105"/>
          <w:sz w:val="24"/>
          <w:szCs w:val="24"/>
        </w:rPr>
        <w:t xml:space="preserve"> Amministrativ</w:t>
      </w:r>
      <w:r w:rsidR="00FD6B00">
        <w:rPr>
          <w:b/>
          <w:bCs/>
          <w:w w:val="105"/>
          <w:sz w:val="24"/>
          <w:szCs w:val="24"/>
        </w:rPr>
        <w:t>i</w:t>
      </w:r>
    </w:p>
    <w:p w14:paraId="3ABEFE12" w14:textId="77777777" w:rsidR="00FD6B00" w:rsidRPr="00FD6B00" w:rsidRDefault="008A540D" w:rsidP="008A540D">
      <w:pPr>
        <w:pStyle w:val="Nessunaspaziatura"/>
        <w:jc w:val="right"/>
        <w:rPr>
          <w:b/>
          <w:bCs/>
          <w:w w:val="105"/>
          <w:sz w:val="24"/>
          <w:szCs w:val="24"/>
        </w:rPr>
      </w:pPr>
      <w:r w:rsidRPr="00FD6B00">
        <w:rPr>
          <w:b/>
          <w:bCs/>
          <w:w w:val="105"/>
          <w:sz w:val="24"/>
          <w:szCs w:val="24"/>
        </w:rPr>
        <w:t xml:space="preserve">Sig.ra </w:t>
      </w:r>
      <w:r w:rsidR="00FD6B00" w:rsidRPr="00FD6B00">
        <w:rPr>
          <w:b/>
          <w:bCs/>
          <w:w w:val="105"/>
          <w:sz w:val="24"/>
          <w:szCs w:val="24"/>
        </w:rPr>
        <w:t>DONNALOIA Francesca</w:t>
      </w:r>
    </w:p>
    <w:p w14:paraId="1FA6D85B" w14:textId="4067637C" w:rsidR="008A540D" w:rsidRPr="00FD6B00" w:rsidRDefault="00FD6B00" w:rsidP="008A540D">
      <w:pPr>
        <w:pStyle w:val="Nessunaspaziatura"/>
        <w:jc w:val="right"/>
        <w:rPr>
          <w:b/>
          <w:bCs/>
          <w:w w:val="105"/>
          <w:sz w:val="24"/>
          <w:szCs w:val="24"/>
        </w:rPr>
      </w:pPr>
      <w:r w:rsidRPr="00FD6B00">
        <w:rPr>
          <w:b/>
          <w:bCs/>
          <w:w w:val="105"/>
          <w:sz w:val="24"/>
          <w:szCs w:val="24"/>
        </w:rPr>
        <w:t>Sig.ra SANTORO Piera</w:t>
      </w:r>
    </w:p>
    <w:p w14:paraId="7E5BF2E8" w14:textId="7611D265" w:rsidR="00603055" w:rsidRPr="00FD6B00" w:rsidRDefault="00603055" w:rsidP="00603055">
      <w:pPr>
        <w:pStyle w:val="Nessunaspaziatura"/>
        <w:jc w:val="right"/>
        <w:rPr>
          <w:w w:val="105"/>
          <w:sz w:val="24"/>
          <w:szCs w:val="24"/>
        </w:rPr>
      </w:pPr>
      <w:r w:rsidRPr="00FD6B00">
        <w:rPr>
          <w:w w:val="105"/>
          <w:sz w:val="24"/>
          <w:szCs w:val="24"/>
        </w:rPr>
        <w:t>Albo on line e sito web</w:t>
      </w:r>
    </w:p>
    <w:p w14:paraId="2882A7BE" w14:textId="77777777" w:rsidR="00603055" w:rsidRPr="00FD6B00" w:rsidRDefault="00603055" w:rsidP="00603055">
      <w:pPr>
        <w:pStyle w:val="Nessunaspaziatura"/>
        <w:jc w:val="right"/>
        <w:rPr>
          <w:sz w:val="24"/>
          <w:szCs w:val="24"/>
        </w:rPr>
      </w:pPr>
      <w:r w:rsidRPr="00FD6B00">
        <w:rPr>
          <w:spacing w:val="-50"/>
          <w:w w:val="105"/>
          <w:sz w:val="24"/>
          <w:szCs w:val="24"/>
        </w:rPr>
        <w:t xml:space="preserve"> </w:t>
      </w:r>
      <w:r w:rsidRPr="00FD6B00">
        <w:rPr>
          <w:sz w:val="24"/>
          <w:szCs w:val="24"/>
        </w:rPr>
        <w:t>Amministrazione trasparente</w:t>
      </w:r>
    </w:p>
    <w:p w14:paraId="66DC2628" w14:textId="77777777" w:rsidR="00DF5FE8" w:rsidRPr="00FD6B00" w:rsidRDefault="00DF5FE8" w:rsidP="00DF5FE8">
      <w:pPr>
        <w:pStyle w:val="Corpotesto"/>
        <w:spacing w:after="0" w:line="247" w:lineRule="exact"/>
        <w:ind w:right="-1"/>
        <w:jc w:val="right"/>
        <w:rPr>
          <w:rFonts w:ascii="Calibri" w:hAnsi="Calibri" w:cs="Calibri"/>
        </w:rPr>
      </w:pPr>
      <w:bookmarkStart w:id="0" w:name="_Hlk161402853"/>
      <w:r w:rsidRPr="00FD6B00">
        <w:rPr>
          <w:rFonts w:ascii="Calibri" w:hAnsi="Calibri" w:cs="Calibri"/>
        </w:rPr>
        <w:t>ATTI PNRR Codice identificativo progetto: M4C1I3.1-2023-1143-P-31468</w:t>
      </w:r>
    </w:p>
    <w:bookmarkEnd w:id="0"/>
    <w:p w14:paraId="7506BDF1" w14:textId="2BBFB652" w:rsidR="00603055" w:rsidRPr="00F44FF0" w:rsidRDefault="00603055" w:rsidP="00603055">
      <w:pPr>
        <w:pStyle w:val="Corpotesto"/>
        <w:spacing w:after="0" w:line="247" w:lineRule="exact"/>
        <w:ind w:right="-1"/>
        <w:jc w:val="right"/>
        <w:rPr>
          <w:rFonts w:ascii="Calibri" w:hAnsi="Calibri" w:cs="Calibri"/>
          <w:w w:val="105"/>
          <w:sz w:val="20"/>
          <w:szCs w:val="20"/>
        </w:rPr>
      </w:pPr>
      <w:r w:rsidRPr="00F44FF0">
        <w:rPr>
          <w:rFonts w:ascii="Calibri" w:hAnsi="Calibri" w:cs="Calibri"/>
          <w:w w:val="105"/>
          <w:sz w:val="20"/>
          <w:szCs w:val="20"/>
        </w:rPr>
        <w:t xml:space="preserve">    DSGA</w:t>
      </w:r>
    </w:p>
    <w:p w14:paraId="15F8DCEF" w14:textId="77777777" w:rsidR="00603055" w:rsidRDefault="00603055" w:rsidP="00841F7D">
      <w:pPr>
        <w:spacing w:line="312" w:lineRule="auto"/>
        <w:rPr>
          <w:rFonts w:asciiTheme="minorHAnsi" w:hAnsiTheme="minorHAnsi" w:cstheme="minorHAnsi"/>
          <w:b/>
          <w:bCs/>
          <w:sz w:val="22"/>
          <w:szCs w:val="22"/>
        </w:rPr>
      </w:pPr>
    </w:p>
    <w:p w14:paraId="5B4E545F" w14:textId="1C5869C2" w:rsidR="008A540D" w:rsidRPr="00FD6B00" w:rsidRDefault="00603055" w:rsidP="00603055">
      <w:pPr>
        <w:widowControl w:val="0"/>
        <w:suppressAutoHyphens/>
        <w:spacing w:line="240" w:lineRule="auto"/>
        <w:rPr>
          <w:rFonts w:asciiTheme="minorHAnsi" w:hAnsiTheme="minorHAnsi" w:cstheme="minorHAnsi"/>
          <w:b/>
          <w:bCs/>
        </w:rPr>
      </w:pPr>
      <w:r w:rsidRPr="008A540D">
        <w:rPr>
          <w:rFonts w:asciiTheme="minorHAnsi" w:eastAsia="SimSun" w:hAnsiTheme="minorHAnsi" w:cstheme="minorHAnsi"/>
          <w:b/>
          <w:bCs/>
          <w:iCs/>
          <w:color w:val="000000"/>
          <w:kern w:val="1"/>
          <w:lang w:eastAsia="hi-IN" w:bidi="hi-IN"/>
        </w:rPr>
        <w:t xml:space="preserve">Oggetto: Lettera di incarico </w:t>
      </w:r>
      <w:r w:rsidR="008A540D" w:rsidRPr="00FD6B00">
        <w:rPr>
          <w:rFonts w:asciiTheme="minorHAnsi" w:eastAsia="SimSun" w:hAnsiTheme="minorHAnsi" w:cstheme="minorHAnsi"/>
          <w:b/>
          <w:bCs/>
          <w:iCs/>
          <w:kern w:val="1"/>
          <w:lang w:eastAsia="hi-IN" w:bidi="hi-IN"/>
        </w:rPr>
        <w:t xml:space="preserve">all’Assistente Amministrativo per l’Area organizzativa </w:t>
      </w:r>
      <w:r w:rsidR="008A540D" w:rsidRPr="00FD6B00">
        <w:rPr>
          <w:rFonts w:asciiTheme="minorHAnsi" w:hAnsiTheme="minorHAnsi" w:cstheme="minorHAnsi"/>
          <w:b/>
          <w:bCs/>
        </w:rPr>
        <w:t>a valere sul Progetto</w:t>
      </w:r>
      <w:bookmarkStart w:id="1" w:name="_Hlk159518991"/>
      <w:r w:rsidR="008A540D" w:rsidRPr="00FD6B00">
        <w:rPr>
          <w:rFonts w:asciiTheme="minorHAnsi" w:hAnsiTheme="minorHAnsi" w:cstheme="minorHAnsi"/>
          <w:b/>
          <w:bCs/>
        </w:rPr>
        <w:t xml:space="preserve"> Piano Nazionale di Ripresa e Resilienza – Missione 4: Istruzione e Ricerca – Componente 1 Potenziamento dell’offerta dei servizi di istruzione: dagli asili nido alle Università. Investimenti 3.1: Nuove competenze e nuovi Linguaggi. Azioni di potenziamento delle competenze STEM e multilinguistiche (D.M. 65/2023). Linea di intervento A e Linea di intervento B –</w:t>
      </w:r>
      <w:r w:rsidR="00DF5FE8" w:rsidRPr="00FD6B00">
        <w:rPr>
          <w:rFonts w:asciiTheme="minorHAnsi" w:hAnsiTheme="minorHAnsi" w:cstheme="minorHAnsi"/>
          <w:b/>
          <w:bCs/>
        </w:rPr>
        <w:t xml:space="preserve">– Titolo progetto: “Cogito ergo coding” - Codice progetto: </w:t>
      </w:r>
      <w:bookmarkStart w:id="2" w:name="_Hlk161336240"/>
      <w:r w:rsidR="00DF5FE8" w:rsidRPr="00FD6B00">
        <w:rPr>
          <w:rFonts w:asciiTheme="minorHAnsi" w:hAnsiTheme="minorHAnsi" w:cstheme="minorHAnsi"/>
          <w:b/>
          <w:bCs/>
        </w:rPr>
        <w:t>M4C1I3.1-2023-1143-P-31468</w:t>
      </w:r>
      <w:bookmarkEnd w:id="2"/>
      <w:r w:rsidR="00DF5FE8" w:rsidRPr="00FD6B00">
        <w:rPr>
          <w:rFonts w:asciiTheme="minorHAnsi" w:hAnsiTheme="minorHAnsi" w:cstheme="minorHAnsi"/>
          <w:b/>
          <w:bCs/>
        </w:rPr>
        <w:t xml:space="preserve"> – CUP: </w:t>
      </w:r>
      <w:bookmarkStart w:id="3" w:name="_Hlk161335807"/>
      <w:r w:rsidR="00DF5FE8" w:rsidRPr="00FD6B00">
        <w:rPr>
          <w:rFonts w:asciiTheme="minorHAnsi" w:hAnsiTheme="minorHAnsi" w:cstheme="minorHAnsi"/>
          <w:b/>
          <w:bCs/>
        </w:rPr>
        <w:t>I54D23002340006</w:t>
      </w:r>
      <w:bookmarkEnd w:id="1"/>
      <w:bookmarkEnd w:id="3"/>
    </w:p>
    <w:p w14:paraId="4AA9FD7E" w14:textId="77777777" w:rsidR="00603055" w:rsidRPr="00FD6B00" w:rsidRDefault="00603055" w:rsidP="00603055">
      <w:pPr>
        <w:widowControl w:val="0"/>
        <w:suppressAutoHyphens/>
        <w:spacing w:line="240" w:lineRule="auto"/>
        <w:rPr>
          <w:rFonts w:ascii="Calibri" w:eastAsia="SimSun" w:hAnsi="Calibri" w:cs="Calibri"/>
          <w:kern w:val="1"/>
          <w:sz w:val="20"/>
          <w:szCs w:val="20"/>
          <w:shd w:val="clear" w:color="auto" w:fill="FFFFFF"/>
          <w:lang w:eastAsia="hi-IN" w:bidi="hi-IN"/>
        </w:rPr>
      </w:pPr>
    </w:p>
    <w:p w14:paraId="2ACFCD5C" w14:textId="4390DCBC" w:rsidR="008A54EB" w:rsidRPr="008A54EB" w:rsidRDefault="008A54EB" w:rsidP="008A54EB">
      <w:pPr>
        <w:pStyle w:val="Nessunaspaziatura"/>
        <w:jc w:val="both"/>
        <w:rPr>
          <w:sz w:val="24"/>
          <w:szCs w:val="24"/>
        </w:rPr>
      </w:pPr>
      <w:r w:rsidRPr="00FD6B00">
        <w:rPr>
          <w:b/>
          <w:bCs/>
          <w:sz w:val="24"/>
          <w:szCs w:val="24"/>
        </w:rPr>
        <w:t xml:space="preserve">L’Istituto scolastico </w:t>
      </w:r>
      <w:r w:rsidR="00DF5FE8" w:rsidRPr="00FD6B00">
        <w:rPr>
          <w:sz w:val="24"/>
          <w:szCs w:val="24"/>
        </w:rPr>
        <w:t>CPIA</w:t>
      </w:r>
      <w:r w:rsidRPr="00FD6B00">
        <w:rPr>
          <w:sz w:val="24"/>
          <w:szCs w:val="24"/>
        </w:rPr>
        <w:t xml:space="preserve">, C.F. </w:t>
      </w:r>
      <w:r w:rsidR="00DF5FE8" w:rsidRPr="00FD6B00">
        <w:rPr>
          <w:sz w:val="24"/>
          <w:szCs w:val="24"/>
        </w:rPr>
        <w:t>90230200736</w:t>
      </w:r>
      <w:r w:rsidRPr="00FD6B00">
        <w:rPr>
          <w:sz w:val="24"/>
          <w:szCs w:val="24"/>
        </w:rPr>
        <w:t xml:space="preserve">, con sede legale in </w:t>
      </w:r>
      <w:r w:rsidR="00DF5FE8" w:rsidRPr="00FD6B00">
        <w:rPr>
          <w:sz w:val="24"/>
          <w:szCs w:val="24"/>
        </w:rPr>
        <w:t>Taranto</w:t>
      </w:r>
      <w:r w:rsidRPr="00FD6B00">
        <w:rPr>
          <w:sz w:val="24"/>
          <w:szCs w:val="24"/>
        </w:rPr>
        <w:t>,</w:t>
      </w:r>
      <w:r w:rsidR="00DF5FE8" w:rsidRPr="00FD6B00">
        <w:rPr>
          <w:sz w:val="24"/>
          <w:szCs w:val="24"/>
        </w:rPr>
        <w:t xml:space="preserve"> in</w:t>
      </w:r>
      <w:r w:rsidRPr="00FD6B00">
        <w:rPr>
          <w:sz w:val="24"/>
          <w:szCs w:val="24"/>
        </w:rPr>
        <w:t xml:space="preserve"> </w:t>
      </w:r>
      <w:r w:rsidR="00DF5FE8" w:rsidRPr="00FD6B00">
        <w:rPr>
          <w:sz w:val="24"/>
          <w:szCs w:val="24"/>
        </w:rPr>
        <w:t>Corso Vittorio Emanuele II, n. 9</w:t>
      </w:r>
      <w:r w:rsidRPr="00FD6B00">
        <w:rPr>
          <w:sz w:val="24"/>
          <w:szCs w:val="24"/>
        </w:rPr>
        <w:t>, in persona del Dott. Angelo Prontera, ivi domiciliato per la sua qualità di Dirigente sc</w:t>
      </w:r>
      <w:r w:rsidRPr="008A54EB">
        <w:rPr>
          <w:sz w:val="24"/>
          <w:szCs w:val="24"/>
        </w:rPr>
        <w:t xml:space="preserve">olastico </w:t>
      </w:r>
      <w:r w:rsidRPr="008A54EB">
        <w:rPr>
          <w:i/>
          <w:iCs/>
          <w:sz w:val="24"/>
          <w:szCs w:val="24"/>
        </w:rPr>
        <w:t>pro tempore</w:t>
      </w:r>
      <w:r w:rsidRPr="008A54EB">
        <w:rPr>
          <w:sz w:val="24"/>
          <w:szCs w:val="24"/>
        </w:rPr>
        <w:t xml:space="preserve"> e legale rappresentante,</w:t>
      </w:r>
    </w:p>
    <w:p w14:paraId="48D327E3" w14:textId="51DEC988" w:rsidR="001647CB" w:rsidRPr="008A54EB" w:rsidRDefault="001647CB" w:rsidP="00254836">
      <w:pPr>
        <w:pStyle w:val="Titolo1"/>
        <w:spacing w:before="120" w:after="120" w:line="276" w:lineRule="auto"/>
        <w:rPr>
          <w:rFonts w:asciiTheme="minorHAnsi" w:hAnsiTheme="minorHAnsi" w:cstheme="minorHAnsi"/>
        </w:rPr>
      </w:pPr>
      <w:r w:rsidRPr="008A54EB">
        <w:rPr>
          <w:rFonts w:asciiTheme="minorHAnsi" w:hAnsiTheme="minorHAnsi" w:cstheme="minorHAnsi"/>
        </w:rPr>
        <w:t xml:space="preserve">VISTI </w:t>
      </w:r>
    </w:p>
    <w:p w14:paraId="664EB2A8" w14:textId="3637C04F" w:rsidR="00DF5FE8" w:rsidRPr="00FD6B00" w:rsidRDefault="00DF5FE8" w:rsidP="00DF5FE8">
      <w:pPr>
        <w:pStyle w:val="ListParagraph1"/>
        <w:numPr>
          <w:ilvl w:val="0"/>
          <w:numId w:val="9"/>
        </w:numPr>
        <w:spacing w:line="276" w:lineRule="auto"/>
        <w:rPr>
          <w:rFonts w:asciiTheme="minorHAnsi" w:hAnsiTheme="minorHAnsi" w:cstheme="minorHAnsi"/>
          <w:sz w:val="22"/>
          <w:szCs w:val="22"/>
        </w:rPr>
      </w:pPr>
      <w:bookmarkStart w:id="4" w:name="_Hlk160797701"/>
      <w:r w:rsidRPr="00DF5FE8">
        <w:rPr>
          <w:rFonts w:asciiTheme="minorHAnsi" w:hAnsiTheme="minorHAnsi" w:cstheme="minorHAnsi"/>
          <w:sz w:val="22"/>
          <w:szCs w:val="22"/>
        </w:rPr>
        <w:t>il Decreto prot</w:t>
      </w:r>
      <w:r w:rsidRPr="00FD6B00">
        <w:rPr>
          <w:rFonts w:asciiTheme="minorHAnsi" w:hAnsiTheme="minorHAnsi" w:cstheme="minorHAnsi"/>
          <w:sz w:val="22"/>
          <w:szCs w:val="22"/>
        </w:rPr>
        <w:t xml:space="preserve">. n.  </w:t>
      </w:r>
      <w:bookmarkStart w:id="5" w:name="_Hlk163850166"/>
      <w:r w:rsidRPr="00FD6B00">
        <w:rPr>
          <w:rFonts w:asciiTheme="minorHAnsi" w:hAnsiTheme="minorHAnsi" w:cstheme="minorHAnsi"/>
          <w:sz w:val="22"/>
          <w:szCs w:val="22"/>
        </w:rPr>
        <w:t>3110</w:t>
      </w:r>
      <w:r w:rsidRPr="00FD6B00">
        <w:rPr>
          <w:rFonts w:asciiTheme="minorHAnsi" w:hAnsiTheme="minorHAnsi" w:cstheme="minorHAnsi"/>
          <w:b/>
          <w:bCs/>
          <w:sz w:val="22"/>
          <w:szCs w:val="22"/>
        </w:rPr>
        <w:t xml:space="preserve"> </w:t>
      </w:r>
      <w:r w:rsidRPr="00FD6B00">
        <w:rPr>
          <w:rFonts w:asciiTheme="minorHAnsi" w:hAnsiTheme="minorHAnsi" w:cstheme="minorHAnsi"/>
          <w:sz w:val="22"/>
          <w:szCs w:val="22"/>
        </w:rPr>
        <w:t xml:space="preserve">dell’8 aprile </w:t>
      </w:r>
      <w:bookmarkEnd w:id="5"/>
      <w:r w:rsidRPr="00FD6B00">
        <w:rPr>
          <w:rFonts w:asciiTheme="minorHAnsi" w:hAnsiTheme="minorHAnsi" w:cstheme="minorHAnsi"/>
          <w:sz w:val="22"/>
          <w:szCs w:val="22"/>
        </w:rPr>
        <w:t>2024 per l’avvio di una procedura di selezione interna di PERSONALE ATA per il conferimento di incarichi individuali per max 2 Assistenti Amministrativi per l’area amministrativa;</w:t>
      </w:r>
    </w:p>
    <w:bookmarkEnd w:id="4"/>
    <w:p w14:paraId="492428F7" w14:textId="529F418C" w:rsidR="008A540D" w:rsidRPr="00FD6B00" w:rsidRDefault="008A540D" w:rsidP="00721B8D">
      <w:pPr>
        <w:pStyle w:val="ListParagraph1"/>
        <w:numPr>
          <w:ilvl w:val="0"/>
          <w:numId w:val="9"/>
        </w:numPr>
        <w:spacing w:line="276" w:lineRule="auto"/>
        <w:rPr>
          <w:rFonts w:asciiTheme="minorHAnsi" w:hAnsiTheme="minorHAnsi" w:cstheme="minorHAnsi"/>
        </w:rPr>
      </w:pPr>
      <w:r w:rsidRPr="00FD6B00">
        <w:rPr>
          <w:rFonts w:ascii="Calibri" w:eastAsia="Calibri" w:hAnsi="Calibri" w:cs="Calibri"/>
          <w:sz w:val="22"/>
          <w:szCs w:val="22"/>
        </w:rPr>
        <w:t xml:space="preserve">l’Avviso prot. n. </w:t>
      </w:r>
      <w:r w:rsidR="00DF5FE8" w:rsidRPr="00FD6B00">
        <w:rPr>
          <w:rFonts w:ascii="Calibri" w:eastAsia="Calibri" w:hAnsi="Calibri" w:cs="Calibri"/>
          <w:sz w:val="22"/>
          <w:szCs w:val="22"/>
        </w:rPr>
        <w:t xml:space="preserve">3120 dell’8 aprile </w:t>
      </w:r>
      <w:r w:rsidRPr="00FD6B00">
        <w:rPr>
          <w:rFonts w:ascii="Calibri" w:eastAsia="Calibri" w:hAnsi="Calibri" w:cs="Calibri"/>
          <w:sz w:val="22"/>
          <w:szCs w:val="22"/>
        </w:rPr>
        <w:t xml:space="preserve">2024 di </w:t>
      </w:r>
      <w:r w:rsidRPr="00FD6B00">
        <w:rPr>
          <w:rFonts w:ascii="Calibri" w:hAnsi="Calibri" w:cs="Calibri"/>
          <w:sz w:val="22"/>
          <w:szCs w:val="22"/>
        </w:rPr>
        <w:t xml:space="preserve">selezione </w:t>
      </w:r>
      <w:bookmarkStart w:id="6" w:name="_Hlk160137163"/>
      <w:r w:rsidRPr="00FD6B00">
        <w:rPr>
          <w:rFonts w:ascii="Calibri" w:hAnsi="Calibri" w:cs="Calibri"/>
          <w:sz w:val="22"/>
          <w:szCs w:val="22"/>
        </w:rPr>
        <w:t xml:space="preserve">di PERSONALE ATA per il conferimento di incarichi individuali per </w:t>
      </w:r>
      <w:r w:rsidR="00DF5FE8" w:rsidRPr="00FD6B00">
        <w:rPr>
          <w:rFonts w:ascii="Calibri" w:hAnsi="Calibri" w:cs="Calibri"/>
          <w:sz w:val="22"/>
          <w:szCs w:val="22"/>
        </w:rPr>
        <w:t>max 2</w:t>
      </w:r>
      <w:r w:rsidRPr="00FD6B00">
        <w:rPr>
          <w:rFonts w:ascii="Calibri" w:hAnsi="Calibri" w:cs="Calibri"/>
          <w:sz w:val="22"/>
          <w:szCs w:val="22"/>
        </w:rPr>
        <w:t xml:space="preserve"> Assistenti Amministrativi </w:t>
      </w:r>
      <w:bookmarkEnd w:id="6"/>
      <w:r w:rsidR="00DF5FE8" w:rsidRPr="00FD6B00">
        <w:rPr>
          <w:rFonts w:ascii="Calibri" w:hAnsi="Calibri" w:cs="Calibri"/>
          <w:sz w:val="22"/>
          <w:szCs w:val="22"/>
        </w:rPr>
        <w:t>per l’area amministrativa</w:t>
      </w:r>
      <w:r w:rsidRPr="00FD6B00">
        <w:rPr>
          <w:rFonts w:ascii="Calibri" w:hAnsi="Calibri" w:cs="Calibri"/>
          <w:sz w:val="22"/>
          <w:szCs w:val="22"/>
        </w:rPr>
        <w:t>;</w:t>
      </w:r>
    </w:p>
    <w:p w14:paraId="2BC5AC90" w14:textId="08A0C006" w:rsidR="00626F2A" w:rsidRDefault="00A9445C" w:rsidP="00721B8D">
      <w:pPr>
        <w:pStyle w:val="ListParagraph1"/>
        <w:numPr>
          <w:ilvl w:val="0"/>
          <w:numId w:val="9"/>
        </w:numPr>
        <w:spacing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w:t>
      </w:r>
      <w:r w:rsidR="00EB2B82">
        <w:rPr>
          <w:rFonts w:asciiTheme="minorHAnsi" w:hAnsiTheme="minorHAnsi" w:cstheme="minorHAnsi"/>
          <w:sz w:val="22"/>
          <w:szCs w:val="22"/>
        </w:rPr>
        <w:t xml:space="preserve"> 3439</w:t>
      </w:r>
      <w:r w:rsidR="00626F2A" w:rsidRPr="00254836">
        <w:rPr>
          <w:rFonts w:asciiTheme="minorHAnsi" w:hAnsiTheme="minorHAnsi" w:cstheme="minorHAnsi"/>
          <w:sz w:val="22"/>
          <w:szCs w:val="22"/>
        </w:rPr>
        <w:t xml:space="preserve"> del </w:t>
      </w:r>
      <w:r w:rsidR="00EB2B82">
        <w:rPr>
          <w:rFonts w:asciiTheme="minorHAnsi" w:hAnsiTheme="minorHAnsi" w:cstheme="minorHAnsi"/>
          <w:sz w:val="22"/>
          <w:szCs w:val="22"/>
        </w:rPr>
        <w:t>16/04/2024;</w:t>
      </w:r>
    </w:p>
    <w:p w14:paraId="4E957047" w14:textId="7B350C2F" w:rsidR="00721B8D" w:rsidRPr="00721B8D" w:rsidRDefault="00721B8D" w:rsidP="00721B8D">
      <w:pPr>
        <w:pStyle w:val="Paragrafoelenco"/>
        <w:numPr>
          <w:ilvl w:val="0"/>
          <w:numId w:val="9"/>
        </w:numPr>
        <w:spacing w:line="276" w:lineRule="auto"/>
        <w:jc w:val="both"/>
        <w:rPr>
          <w:rFonts w:asciiTheme="minorHAnsi" w:hAnsiTheme="minorHAnsi" w:cstheme="minorHAnsi"/>
          <w:bCs/>
          <w:sz w:val="22"/>
          <w:szCs w:val="22"/>
        </w:rPr>
      </w:pPr>
      <w:r w:rsidRPr="00721B8D">
        <w:rPr>
          <w:rFonts w:asciiTheme="minorHAnsi" w:hAnsiTheme="minorHAnsi" w:cstheme="minorHAnsi"/>
          <w:b/>
          <w:sz w:val="22"/>
          <w:szCs w:val="22"/>
        </w:rPr>
        <w:t>RITENUTO</w:t>
      </w:r>
      <w:r w:rsidRPr="00721B8D">
        <w:rPr>
          <w:rFonts w:asciiTheme="minorHAnsi" w:hAnsiTheme="minorHAnsi" w:cstheme="minorHAnsi"/>
          <w:bCs/>
          <w:sz w:val="22"/>
          <w:szCs w:val="22"/>
        </w:rPr>
        <w:t xml:space="preserve"> di procedere in autonomia all’assegnazione immediata dell’incarico in quanto il numero delle candidature è pari agli incarichi richiesti dall’Avviso;</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lastRenderedPageBreak/>
        <w:t xml:space="preserve">PREMESSO CHE </w:t>
      </w:r>
    </w:p>
    <w:p w14:paraId="0130CB57" w14:textId="1D6C4F02" w:rsidR="008A540D" w:rsidRPr="006F19B7" w:rsidRDefault="001647CB" w:rsidP="008A540D">
      <w:pPr>
        <w:pStyle w:val="ListParagraph1"/>
        <w:numPr>
          <w:ilvl w:val="0"/>
          <w:numId w:val="8"/>
        </w:numPr>
        <w:spacing w:before="120" w:after="120" w:line="276" w:lineRule="auto"/>
        <w:rPr>
          <w:rFonts w:asciiTheme="minorHAnsi" w:hAnsiTheme="minorHAnsi" w:cstheme="minorHAnsi"/>
          <w:sz w:val="22"/>
          <w:szCs w:val="22"/>
        </w:rPr>
      </w:pPr>
      <w:r w:rsidRPr="006F19B7">
        <w:rPr>
          <w:rFonts w:asciiTheme="minorHAnsi" w:hAnsiTheme="minorHAnsi" w:cstheme="minorHAnsi"/>
          <w:sz w:val="22"/>
          <w:szCs w:val="22"/>
        </w:rPr>
        <w:t xml:space="preserve">come chiarito nell’Avviso </w:t>
      </w:r>
      <w:r w:rsidR="008A540D" w:rsidRPr="006F19B7">
        <w:rPr>
          <w:rFonts w:asciiTheme="minorHAnsi" w:eastAsia="Calibri" w:hAnsiTheme="minorHAnsi" w:cstheme="minorHAnsi"/>
          <w:sz w:val="20"/>
          <w:szCs w:val="20"/>
        </w:rPr>
        <w:t>prot. n.</w:t>
      </w:r>
      <w:r w:rsidR="00DF5FE8" w:rsidRPr="006F19B7">
        <w:rPr>
          <w:rFonts w:asciiTheme="minorHAnsi" w:eastAsia="Calibri" w:hAnsiTheme="minorHAnsi" w:cstheme="minorHAnsi"/>
          <w:sz w:val="20"/>
          <w:szCs w:val="20"/>
        </w:rPr>
        <w:t xml:space="preserve"> 3120 dell’8 aprile </w:t>
      </w:r>
      <w:r w:rsidR="008A540D" w:rsidRPr="006F19B7">
        <w:rPr>
          <w:rFonts w:asciiTheme="minorHAnsi" w:eastAsia="Calibri" w:hAnsiTheme="minorHAnsi" w:cstheme="minorHAnsi"/>
          <w:sz w:val="20"/>
          <w:szCs w:val="20"/>
        </w:rPr>
        <w:t>2024</w:t>
      </w:r>
      <w:r w:rsidRPr="006F19B7">
        <w:rPr>
          <w:rFonts w:asciiTheme="minorHAnsi" w:hAnsiTheme="minorHAnsi" w:cstheme="minorHAnsi"/>
          <w:sz w:val="22"/>
          <w:szCs w:val="22"/>
        </w:rPr>
        <w:t>, l’Istituto necessita</w:t>
      </w:r>
      <w:r w:rsidR="008A540D" w:rsidRPr="006F19B7">
        <w:rPr>
          <w:rFonts w:asciiTheme="minorHAnsi" w:hAnsiTheme="minorHAnsi" w:cstheme="minorHAnsi"/>
          <w:sz w:val="22"/>
          <w:szCs w:val="22"/>
        </w:rPr>
        <w:t xml:space="preserve"> la manifesta disponibilità di </w:t>
      </w:r>
      <w:r w:rsidR="008A540D" w:rsidRPr="006F19B7">
        <w:rPr>
          <w:rFonts w:asciiTheme="minorHAnsi" w:hAnsiTheme="minorHAnsi" w:cstheme="minorHAnsi"/>
          <w:b/>
          <w:bCs/>
          <w:sz w:val="22"/>
          <w:szCs w:val="22"/>
        </w:rPr>
        <w:t xml:space="preserve">max </w:t>
      </w:r>
      <w:r w:rsidR="00DF5FE8" w:rsidRPr="006F19B7">
        <w:rPr>
          <w:rFonts w:asciiTheme="minorHAnsi" w:hAnsiTheme="minorHAnsi" w:cstheme="minorHAnsi"/>
          <w:b/>
          <w:bCs/>
          <w:sz w:val="22"/>
          <w:szCs w:val="22"/>
        </w:rPr>
        <w:t>2</w:t>
      </w:r>
      <w:r w:rsidR="008A540D" w:rsidRPr="006F19B7">
        <w:rPr>
          <w:rFonts w:asciiTheme="minorHAnsi" w:hAnsiTheme="minorHAnsi" w:cstheme="minorHAnsi"/>
          <w:b/>
          <w:bCs/>
          <w:sz w:val="22"/>
          <w:szCs w:val="22"/>
        </w:rPr>
        <w:t xml:space="preserve"> (</w:t>
      </w:r>
      <w:r w:rsidR="00DF5FE8" w:rsidRPr="006F19B7">
        <w:rPr>
          <w:rFonts w:asciiTheme="minorHAnsi" w:hAnsiTheme="minorHAnsi" w:cstheme="minorHAnsi"/>
          <w:b/>
          <w:bCs/>
          <w:sz w:val="22"/>
          <w:szCs w:val="22"/>
        </w:rPr>
        <w:t>due</w:t>
      </w:r>
      <w:r w:rsidR="008A540D" w:rsidRPr="006F19B7">
        <w:rPr>
          <w:rFonts w:asciiTheme="minorHAnsi" w:hAnsiTheme="minorHAnsi" w:cstheme="minorHAnsi"/>
          <w:b/>
          <w:bCs/>
          <w:sz w:val="22"/>
          <w:szCs w:val="22"/>
        </w:rPr>
        <w:t>)</w:t>
      </w:r>
      <w:r w:rsidR="008A540D" w:rsidRPr="006F19B7">
        <w:rPr>
          <w:rFonts w:asciiTheme="minorHAnsi" w:hAnsiTheme="minorHAnsi" w:cstheme="minorHAnsi"/>
          <w:sz w:val="22"/>
          <w:szCs w:val="22"/>
        </w:rPr>
        <w:t xml:space="preserve"> </w:t>
      </w:r>
      <w:r w:rsidR="008A540D" w:rsidRPr="006F19B7">
        <w:rPr>
          <w:rFonts w:asciiTheme="minorHAnsi" w:hAnsiTheme="minorHAnsi" w:cstheme="minorHAnsi"/>
          <w:b/>
          <w:bCs/>
          <w:sz w:val="22"/>
          <w:szCs w:val="22"/>
        </w:rPr>
        <w:t>Assistenti Amministrativi</w:t>
      </w:r>
      <w:r w:rsidR="008A540D" w:rsidRPr="006F19B7">
        <w:rPr>
          <w:rFonts w:asciiTheme="minorHAnsi" w:hAnsiTheme="minorHAnsi" w:cstheme="minorHAnsi"/>
          <w:sz w:val="22"/>
          <w:szCs w:val="22"/>
        </w:rPr>
        <w:t xml:space="preserve"> a </w:t>
      </w:r>
      <w:bookmarkStart w:id="7" w:name="_Hlk160795902"/>
      <w:r w:rsidR="008A540D" w:rsidRPr="006F19B7">
        <w:rPr>
          <w:rFonts w:asciiTheme="minorHAnsi" w:hAnsiTheme="minorHAnsi" w:cstheme="minorHAnsi"/>
          <w:sz w:val="22"/>
          <w:szCs w:val="22"/>
        </w:rPr>
        <w:t xml:space="preserve">ricoprire gli </w:t>
      </w:r>
      <w:bookmarkStart w:id="8" w:name="_Hlk160797424"/>
      <w:r w:rsidR="008A540D" w:rsidRPr="006F19B7">
        <w:rPr>
          <w:rFonts w:asciiTheme="minorHAnsi" w:hAnsiTheme="minorHAnsi" w:cstheme="minorHAnsi"/>
          <w:sz w:val="22"/>
          <w:szCs w:val="22"/>
        </w:rPr>
        <w:t xml:space="preserve">incarichi riferiti all’Area Organizzativa Gestionale relativamente al progetto </w:t>
      </w:r>
      <w:bookmarkEnd w:id="8"/>
      <w:r w:rsidR="008A540D" w:rsidRPr="006F19B7">
        <w:rPr>
          <w:rFonts w:asciiTheme="minorHAnsi" w:hAnsiTheme="minorHAnsi" w:cstheme="minorHAnsi"/>
          <w:sz w:val="22"/>
          <w:szCs w:val="22"/>
        </w:rPr>
        <w:t xml:space="preserve">Nuove competenze e nuovi Linguaggi. Azioni di potenziamento delle competenze STEM e multilinguistiche (D.M. 65/2023). Linea di intervento A e Linea di intervento B – </w:t>
      </w:r>
      <w:r w:rsidR="00DF5FE8" w:rsidRPr="006F19B7">
        <w:rPr>
          <w:rFonts w:asciiTheme="minorHAnsi" w:hAnsiTheme="minorHAnsi" w:cstheme="minorHAnsi"/>
          <w:sz w:val="22"/>
          <w:szCs w:val="22"/>
        </w:rPr>
        <w:t>Titolo progetto: “Cogito ergo coding” - Codice progetto: M4C1I3.1-2023-1143-P-31468 – CUP: I54D23002340006;</w:t>
      </w:r>
    </w:p>
    <w:bookmarkEnd w:id="7"/>
    <w:p w14:paraId="4E9E0D6E" w14:textId="6156562F"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w:t>
      </w:r>
      <w:r w:rsidR="001647CB" w:rsidRPr="00254836">
        <w:rPr>
          <w:rFonts w:asciiTheme="minorHAnsi" w:hAnsiTheme="minorHAnsi" w:cstheme="minorHAnsi"/>
          <w:sz w:val="22"/>
          <w:szCs w:val="22"/>
        </w:rPr>
        <w:t xml:space="preserve">interno dell’Istituto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00DF5FE8">
        <w:rPr>
          <w:rFonts w:asciiTheme="minorHAnsi" w:hAnsiTheme="minorHAnsi" w:cstheme="minorHAnsi"/>
          <w:sz w:val="22"/>
          <w:szCs w:val="22"/>
        </w:rPr>
        <w:t xml:space="preserve">n. </w:t>
      </w:r>
      <w:r w:rsidR="00FD6B00">
        <w:rPr>
          <w:rFonts w:asciiTheme="minorHAnsi" w:hAnsiTheme="minorHAnsi" w:cstheme="minorHAnsi"/>
          <w:sz w:val="22"/>
          <w:szCs w:val="22"/>
        </w:rPr>
        <w:t>02</w:t>
      </w:r>
      <w:r w:rsidR="008A540D" w:rsidRPr="00DF5FE8">
        <w:rPr>
          <w:rFonts w:asciiTheme="minorHAnsi" w:hAnsiTheme="minorHAnsi" w:cstheme="minorHAnsi"/>
          <w:color w:val="C00000"/>
          <w:sz w:val="22"/>
          <w:szCs w:val="22"/>
        </w:rPr>
        <w:t xml:space="preserve"> </w:t>
      </w:r>
      <w:r w:rsidR="008A540D">
        <w:rPr>
          <w:rFonts w:asciiTheme="minorHAnsi" w:hAnsiTheme="minorHAnsi" w:cstheme="minorHAnsi"/>
          <w:sz w:val="22"/>
          <w:szCs w:val="22"/>
        </w:rPr>
        <w:t>Assistenti Amministrativi</w:t>
      </w:r>
      <w:r w:rsidRPr="00254836">
        <w:rPr>
          <w:rFonts w:asciiTheme="minorHAnsi" w:hAnsiTheme="minorHAnsi" w:cstheme="minorHAnsi"/>
          <w:sz w:val="22"/>
          <w:szCs w:val="22"/>
        </w:rPr>
        <w:t xml:space="preserve">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2ABAF5AE" w:rsidR="001647CB" w:rsidRPr="00254836" w:rsidRDefault="00FD6B00" w:rsidP="00445414">
      <w:pPr>
        <w:pStyle w:val="ListParagraph1"/>
        <w:numPr>
          <w:ilvl w:val="0"/>
          <w:numId w:val="8"/>
        </w:numPr>
        <w:spacing w:before="120" w:after="120" w:line="276" w:lineRule="auto"/>
        <w:rPr>
          <w:rFonts w:asciiTheme="minorHAnsi" w:hAnsiTheme="minorHAnsi" w:cstheme="minorHAnsi"/>
          <w:sz w:val="22"/>
          <w:szCs w:val="22"/>
        </w:rPr>
      </w:pPr>
      <w:r w:rsidRPr="00FD6B00">
        <w:rPr>
          <w:rFonts w:asciiTheme="minorHAnsi" w:hAnsiTheme="minorHAnsi" w:cstheme="minorHAnsi"/>
          <w:sz w:val="22"/>
          <w:szCs w:val="22"/>
        </w:rPr>
        <w:t>le AA.AA. DONNALOIA Francesca e SANTORO Piera</w:t>
      </w:r>
      <w:r w:rsidRPr="00CB430E">
        <w:rPr>
          <w:rFonts w:cstheme="minorHAnsi"/>
          <w:color w:val="C00000"/>
          <w:sz w:val="20"/>
          <w:szCs w:val="20"/>
        </w:rPr>
        <w:t xml:space="preserve"> </w:t>
      </w:r>
      <w:r w:rsidR="00721B8D">
        <w:rPr>
          <w:rFonts w:asciiTheme="minorHAnsi" w:hAnsiTheme="minorHAnsi" w:cstheme="minorHAnsi"/>
          <w:sz w:val="22"/>
          <w:szCs w:val="22"/>
        </w:rPr>
        <w:t>ri</w:t>
      </w:r>
      <w:r w:rsidR="001647CB" w:rsidRPr="00254836">
        <w:rPr>
          <w:rFonts w:asciiTheme="minorHAnsi" w:hAnsiTheme="minorHAnsi" w:cstheme="minorHAnsi"/>
          <w:sz w:val="22"/>
          <w:szCs w:val="22"/>
        </w:rPr>
        <w:t>sulta</w:t>
      </w:r>
      <w:r>
        <w:rPr>
          <w:rFonts w:asciiTheme="minorHAnsi" w:hAnsiTheme="minorHAnsi" w:cstheme="minorHAnsi"/>
          <w:sz w:val="22"/>
          <w:szCs w:val="22"/>
        </w:rPr>
        <w:t>no</w:t>
      </w:r>
      <w:r w:rsidR="001647CB" w:rsidRPr="00254836">
        <w:rPr>
          <w:rFonts w:asciiTheme="minorHAnsi" w:hAnsiTheme="minorHAnsi" w:cstheme="minorHAnsi"/>
          <w:sz w:val="22"/>
          <w:szCs w:val="22"/>
        </w:rPr>
        <w:t xml:space="preserve"> essere in possesso, come da </w:t>
      </w:r>
      <w:r w:rsidR="001647CB" w:rsidRPr="00254836">
        <w:rPr>
          <w:rFonts w:asciiTheme="minorHAnsi" w:hAnsiTheme="minorHAnsi" w:cstheme="minorHAnsi"/>
          <w:i/>
          <w:iCs/>
          <w:sz w:val="22"/>
          <w:szCs w:val="22"/>
        </w:rPr>
        <w:t>curriculum vitae</w:t>
      </w:r>
      <w:r w:rsidR="001647CB"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001647CB" w:rsidRPr="00254836">
        <w:rPr>
          <w:rFonts w:asciiTheme="minorHAnsi" w:hAnsiTheme="minorHAnsi" w:cstheme="minorHAnsi"/>
          <w:sz w:val="22"/>
          <w:szCs w:val="22"/>
        </w:rPr>
        <w:t xml:space="preserve"> nella procedura selettiva espletata;</w:t>
      </w:r>
    </w:p>
    <w:p w14:paraId="7238F085" w14:textId="52D4E02E" w:rsidR="00EB2B82" w:rsidRDefault="001647CB" w:rsidP="00EB2B82">
      <w:pPr>
        <w:pStyle w:val="ListParagraph1"/>
        <w:numPr>
          <w:ilvl w:val="0"/>
          <w:numId w:val="9"/>
        </w:numPr>
        <w:spacing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w:t>
      </w:r>
      <w:r w:rsidR="00EB2B82">
        <w:rPr>
          <w:rFonts w:asciiTheme="minorHAnsi" w:hAnsiTheme="minorHAnsi" w:cstheme="minorHAnsi"/>
          <w:sz w:val="22"/>
          <w:szCs w:val="22"/>
        </w:rPr>
        <w:t xml:space="preserve">gli </w:t>
      </w:r>
      <w:r w:rsidR="00676AAD" w:rsidRPr="00254836">
        <w:rPr>
          <w:rFonts w:asciiTheme="minorHAnsi" w:hAnsiTheme="minorHAnsi" w:cstheme="minorHAnsi"/>
          <w:sz w:val="22"/>
          <w:szCs w:val="22"/>
        </w:rPr>
        <w:t>incaric</w:t>
      </w:r>
      <w:r w:rsidR="00EB2B82">
        <w:rPr>
          <w:rFonts w:asciiTheme="minorHAnsi" w:hAnsiTheme="minorHAnsi" w:cstheme="minorHAnsi"/>
          <w:sz w:val="22"/>
          <w:szCs w:val="22"/>
        </w:rPr>
        <w:t>hi</w:t>
      </w:r>
      <w:r w:rsidR="00676AAD" w:rsidRPr="00254836">
        <w:rPr>
          <w:rFonts w:asciiTheme="minorHAnsi" w:hAnsiTheme="minorHAnsi" w:cstheme="minorHAnsi"/>
          <w:sz w:val="22"/>
          <w:szCs w:val="22"/>
        </w:rPr>
        <w:t xml:space="preserve"> individual</w:t>
      </w:r>
      <w:r w:rsidR="00EB2B82">
        <w:rPr>
          <w:rFonts w:asciiTheme="minorHAnsi" w:hAnsiTheme="minorHAnsi" w:cstheme="minorHAnsi"/>
          <w:sz w:val="22"/>
          <w:szCs w:val="22"/>
        </w:rPr>
        <w:t>i</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00EB2B82">
        <w:rPr>
          <w:rFonts w:asciiTheme="minorHAnsi" w:hAnsiTheme="minorHAnsi" w:cstheme="minorHAnsi"/>
          <w:sz w:val="22"/>
          <w:szCs w:val="22"/>
        </w:rPr>
        <w:t xml:space="preserve"> </w:t>
      </w:r>
      <w:r w:rsidR="00EB2B82">
        <w:rPr>
          <w:rFonts w:asciiTheme="minorHAnsi" w:hAnsiTheme="minorHAnsi" w:cstheme="minorHAnsi"/>
          <w:sz w:val="22"/>
          <w:szCs w:val="22"/>
        </w:rPr>
        <w:t>3439</w:t>
      </w:r>
      <w:r w:rsidR="00EB2B82" w:rsidRPr="00254836">
        <w:rPr>
          <w:rFonts w:asciiTheme="minorHAnsi" w:hAnsiTheme="minorHAnsi" w:cstheme="minorHAnsi"/>
          <w:sz w:val="22"/>
          <w:szCs w:val="22"/>
        </w:rPr>
        <w:t xml:space="preserve"> del </w:t>
      </w:r>
      <w:r w:rsidR="00EB2B82">
        <w:rPr>
          <w:rFonts w:asciiTheme="minorHAnsi" w:hAnsiTheme="minorHAnsi" w:cstheme="minorHAnsi"/>
          <w:sz w:val="22"/>
          <w:szCs w:val="22"/>
        </w:rPr>
        <w:t>16/04/2024;</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948AC42" w14:textId="2D506E35" w:rsidR="00DF5FE8" w:rsidRPr="00FD6B00" w:rsidRDefault="00F94F86" w:rsidP="00DF5FE8">
      <w:pPr>
        <w:widowControl w:val="0"/>
        <w:suppressAutoHyphens/>
        <w:spacing w:line="240" w:lineRule="auto"/>
        <w:rPr>
          <w:rFonts w:ascii="Calibri" w:hAnsi="Calibri" w:cs="Calibri"/>
          <w:sz w:val="22"/>
          <w:szCs w:val="22"/>
        </w:rPr>
      </w:pPr>
      <w:r w:rsidRPr="00950988">
        <w:rPr>
          <w:rFonts w:asciiTheme="minorHAnsi" w:hAnsiTheme="minorHAnsi" w:cstheme="minorHAnsi"/>
          <w:sz w:val="22"/>
          <w:szCs w:val="22"/>
        </w:rPr>
        <w:t>Tanto ritenuto e premesso,</w:t>
      </w:r>
      <w:bookmarkStart w:id="9" w:name="_Hlk102057111"/>
      <w:r w:rsidR="00733FAD" w:rsidRPr="00950988">
        <w:rPr>
          <w:rFonts w:asciiTheme="minorHAnsi" w:hAnsiTheme="minorHAnsi" w:cstheme="minorHAnsi"/>
          <w:sz w:val="22"/>
          <w:szCs w:val="22"/>
        </w:rPr>
        <w:t xml:space="preserve"> con il presente atto (a seguire, anche «Lettera di Incarico» o «Lettera»), l’Istituto, come in epigrafe rappresentato, conferisce </w:t>
      </w:r>
      <w:r w:rsidR="00FD6B00" w:rsidRPr="00FD6B00">
        <w:rPr>
          <w:rFonts w:asciiTheme="minorHAnsi" w:hAnsiTheme="minorHAnsi" w:cstheme="minorHAnsi"/>
          <w:sz w:val="22"/>
          <w:szCs w:val="22"/>
        </w:rPr>
        <w:t>AA.AA. DONNALOIA Francesca e SANTORO Piera</w:t>
      </w:r>
      <w:r w:rsidR="00FD6B00" w:rsidRPr="00CB430E">
        <w:rPr>
          <w:rFonts w:cstheme="minorHAnsi"/>
          <w:color w:val="C00000"/>
          <w:sz w:val="20"/>
          <w:szCs w:val="20"/>
        </w:rPr>
        <w:t xml:space="preserve"> </w:t>
      </w:r>
      <w:r w:rsidR="00072A08" w:rsidRPr="00FD6B00">
        <w:rPr>
          <w:rFonts w:asciiTheme="minorHAnsi" w:hAnsiTheme="minorHAnsi" w:cstheme="minorHAnsi"/>
          <w:sz w:val="22"/>
          <w:szCs w:val="22"/>
        </w:rPr>
        <w:t xml:space="preserve">l’incarico riferito </w:t>
      </w:r>
      <w:r w:rsidR="00072A08" w:rsidRPr="00FD6B00">
        <w:rPr>
          <w:rFonts w:ascii="Calibri" w:hAnsi="Calibri" w:cs="Calibri"/>
          <w:sz w:val="22"/>
          <w:szCs w:val="22"/>
        </w:rPr>
        <w:t>all’Area Organizzativa Gestionale relativamente al progetto Nuove competenze e nuovi Linguaggi. Azioni di potenziamento delle competenze STEM e multilinguistiche (D.M. 65/2023).</w:t>
      </w:r>
      <w:r w:rsidR="00DF5FE8" w:rsidRPr="00FD6B00">
        <w:rPr>
          <w:rFonts w:ascii="Calibri" w:hAnsi="Calibri" w:cs="Calibri"/>
          <w:sz w:val="22"/>
          <w:szCs w:val="22"/>
        </w:rPr>
        <w:t xml:space="preserve"> </w:t>
      </w:r>
      <w:r w:rsidR="00DF5FE8" w:rsidRPr="00FD6B00">
        <w:rPr>
          <w:rFonts w:asciiTheme="minorHAnsi" w:hAnsiTheme="minorHAnsi" w:cstheme="minorHAnsi"/>
          <w:sz w:val="22"/>
          <w:szCs w:val="22"/>
        </w:rPr>
        <w:t>Titolo progetto: “Cogito ergo coding” - Codice progetto: M4C1I3.1-2023-1143-P-31468 – CUP: I54D23002340006;</w:t>
      </w:r>
    </w:p>
    <w:p w14:paraId="0C6EEA12" w14:textId="77777777" w:rsidR="00072A08" w:rsidRDefault="00072A08" w:rsidP="00453C6D">
      <w:pPr>
        <w:widowControl w:val="0"/>
        <w:suppressAutoHyphens/>
        <w:spacing w:line="240" w:lineRule="auto"/>
        <w:rPr>
          <w:rFonts w:asciiTheme="minorHAnsi" w:hAnsiTheme="minorHAnsi" w:cstheme="minorHAnsi"/>
          <w:sz w:val="22"/>
          <w:szCs w:val="22"/>
        </w:rPr>
      </w:pPr>
    </w:p>
    <w:p w14:paraId="3B470A62" w14:textId="409B871A" w:rsidR="00072A08" w:rsidRPr="00BC2D92" w:rsidRDefault="00E564BD" w:rsidP="00072A08">
      <w:pPr>
        <w:widowControl w:val="0"/>
        <w:suppressAutoHyphens/>
        <w:spacing w:line="240" w:lineRule="auto"/>
        <w:rPr>
          <w:rFonts w:ascii="Calibri" w:hAnsi="Calibri" w:cs="Calibri"/>
          <w:sz w:val="22"/>
          <w:szCs w:val="22"/>
        </w:rPr>
      </w:pPr>
      <w:r>
        <w:rPr>
          <w:rFonts w:asciiTheme="minorHAnsi" w:hAnsiTheme="minorHAnsi" w:cstheme="minorHAnsi"/>
          <w:sz w:val="22"/>
          <w:szCs w:val="22"/>
        </w:rPr>
        <w:t>L’incarico preved</w:t>
      </w:r>
      <w:r w:rsidR="00072A08">
        <w:rPr>
          <w:rFonts w:asciiTheme="minorHAnsi" w:hAnsiTheme="minorHAnsi" w:cstheme="minorHAnsi"/>
          <w:sz w:val="22"/>
          <w:szCs w:val="22"/>
        </w:rPr>
        <w:t xml:space="preserve">e, in  </w:t>
      </w:r>
      <w:r>
        <w:rPr>
          <w:rFonts w:asciiTheme="minorHAnsi" w:hAnsiTheme="minorHAnsi" w:cstheme="minorHAnsi"/>
          <w:sz w:val="22"/>
          <w:szCs w:val="22"/>
        </w:rPr>
        <w:t>particolare</w:t>
      </w:r>
      <w:r w:rsidR="00072A08">
        <w:rPr>
          <w:rFonts w:asciiTheme="minorHAnsi" w:hAnsiTheme="minorHAnsi" w:cstheme="minorHAnsi"/>
          <w:sz w:val="22"/>
          <w:szCs w:val="22"/>
        </w:rPr>
        <w:t xml:space="preserve">, </w:t>
      </w:r>
      <w:r w:rsidR="00072A08" w:rsidRPr="00BC2D92">
        <w:rPr>
          <w:rFonts w:ascii="Calibri" w:hAnsi="Calibri" w:cs="Calibri"/>
          <w:sz w:val="22"/>
          <w:szCs w:val="22"/>
        </w:rPr>
        <w:t xml:space="preserve">l’espletamento dei seguenti </w:t>
      </w:r>
      <w:r w:rsidR="00072A08" w:rsidRPr="00BC2D92">
        <w:rPr>
          <w:rFonts w:ascii="Calibri" w:hAnsi="Calibri" w:cs="Calibri"/>
          <w:b/>
          <w:bCs/>
          <w:sz w:val="22"/>
          <w:szCs w:val="22"/>
        </w:rPr>
        <w:t>compiti</w:t>
      </w:r>
      <w:r w:rsidR="00072A08" w:rsidRPr="00BC2D92">
        <w:rPr>
          <w:rFonts w:ascii="Calibri" w:hAnsi="Calibri" w:cs="Calibri"/>
          <w:sz w:val="22"/>
          <w:szCs w:val="22"/>
        </w:rPr>
        <w:t>:</w:t>
      </w:r>
    </w:p>
    <w:p w14:paraId="2F4472A5" w14:textId="77777777" w:rsidR="00DF5FE8" w:rsidRPr="00DF5FE8" w:rsidRDefault="00DF5FE8" w:rsidP="00DF5FE8">
      <w:pPr>
        <w:autoSpaceDE w:val="0"/>
        <w:autoSpaceDN w:val="0"/>
        <w:adjustRightInd w:val="0"/>
        <w:spacing w:after="22" w:line="240" w:lineRule="auto"/>
        <w:jc w:val="left"/>
        <w:rPr>
          <w:rFonts w:ascii="Calibri" w:hAnsi="Calibri" w:cs="Calibri"/>
          <w:color w:val="000000"/>
          <w:sz w:val="22"/>
          <w:szCs w:val="22"/>
          <w:lang w:eastAsia="it-IT"/>
        </w:rPr>
      </w:pPr>
      <w:r w:rsidRPr="00DF5FE8">
        <w:rPr>
          <w:rFonts w:ascii="Calibri" w:hAnsi="Calibri" w:cs="Calibri"/>
          <w:color w:val="000000"/>
          <w:sz w:val="22"/>
          <w:szCs w:val="22"/>
          <w:lang w:eastAsia="it-IT"/>
        </w:rPr>
        <w:t xml:space="preserve">- prendere in esame il progetto presentato dall’Istituzione scolastica e autorizzato; </w:t>
      </w:r>
    </w:p>
    <w:p w14:paraId="6FEEEE91" w14:textId="77777777" w:rsidR="00DF5FE8" w:rsidRPr="00DF5FE8" w:rsidRDefault="00DF5FE8" w:rsidP="00DF5FE8">
      <w:pPr>
        <w:autoSpaceDE w:val="0"/>
        <w:autoSpaceDN w:val="0"/>
        <w:adjustRightInd w:val="0"/>
        <w:spacing w:after="8" w:line="240" w:lineRule="auto"/>
        <w:jc w:val="left"/>
        <w:rPr>
          <w:rFonts w:ascii="Calibri" w:hAnsi="Calibri" w:cs="Calibri"/>
          <w:color w:val="000000"/>
          <w:sz w:val="22"/>
          <w:szCs w:val="22"/>
          <w:lang w:eastAsia="it-IT"/>
        </w:rPr>
      </w:pPr>
      <w:r w:rsidRPr="00DF5FE8">
        <w:rPr>
          <w:rFonts w:ascii="Calibri" w:hAnsi="Calibri" w:cs="Calibri"/>
          <w:color w:val="000000"/>
          <w:sz w:val="22"/>
          <w:szCs w:val="22"/>
          <w:lang w:eastAsia="it-IT"/>
        </w:rPr>
        <w:t>- gestire il protocollo;</w:t>
      </w:r>
    </w:p>
    <w:p w14:paraId="3C432D95" w14:textId="77777777" w:rsidR="00DF5FE8" w:rsidRPr="00DF5FE8" w:rsidRDefault="00DF5FE8" w:rsidP="00DF5FE8">
      <w:pPr>
        <w:autoSpaceDE w:val="0"/>
        <w:autoSpaceDN w:val="0"/>
        <w:adjustRightInd w:val="0"/>
        <w:spacing w:after="8" w:line="240" w:lineRule="auto"/>
        <w:jc w:val="left"/>
        <w:rPr>
          <w:rFonts w:ascii="Calibri" w:hAnsi="Calibri" w:cs="Calibri"/>
          <w:color w:val="000000"/>
          <w:sz w:val="22"/>
          <w:szCs w:val="22"/>
          <w:lang w:eastAsia="it-IT"/>
        </w:rPr>
      </w:pPr>
      <w:r w:rsidRPr="00DF5FE8">
        <w:rPr>
          <w:rFonts w:ascii="Calibri" w:hAnsi="Calibri" w:cs="Calibri"/>
          <w:color w:val="000000"/>
          <w:sz w:val="22"/>
          <w:szCs w:val="22"/>
          <w:lang w:eastAsia="it-IT"/>
        </w:rPr>
        <w:t xml:space="preserve">- curare le fasi di pubblicizzazione sull’albo online e in amministrazione trasparente e disseminazione delle azioni del progetto; </w:t>
      </w:r>
    </w:p>
    <w:p w14:paraId="78387F2C" w14:textId="77777777" w:rsidR="00DF5FE8" w:rsidRPr="00DF5FE8" w:rsidRDefault="00DF5FE8" w:rsidP="00DF5FE8">
      <w:pPr>
        <w:autoSpaceDE w:val="0"/>
        <w:autoSpaceDN w:val="0"/>
        <w:adjustRightInd w:val="0"/>
        <w:spacing w:after="8" w:line="240" w:lineRule="auto"/>
        <w:jc w:val="left"/>
        <w:rPr>
          <w:rFonts w:ascii="Calibri" w:hAnsi="Calibri" w:cs="Calibri"/>
          <w:color w:val="000000"/>
          <w:sz w:val="22"/>
          <w:szCs w:val="22"/>
          <w:lang w:eastAsia="it-IT"/>
        </w:rPr>
      </w:pPr>
      <w:r w:rsidRPr="00DF5FE8">
        <w:rPr>
          <w:rFonts w:ascii="Calibri" w:hAnsi="Calibri" w:cs="Calibri"/>
          <w:color w:val="000000"/>
          <w:sz w:val="22"/>
          <w:szCs w:val="22"/>
          <w:lang w:eastAsia="it-IT"/>
        </w:rPr>
        <w:t xml:space="preserve">- ricevere e trasmettere note, circolari, documenti, ecc.; </w:t>
      </w:r>
    </w:p>
    <w:p w14:paraId="2A73B738" w14:textId="77777777" w:rsidR="00DF5FE8" w:rsidRPr="00DF5FE8" w:rsidRDefault="00DF5FE8" w:rsidP="00DF5FE8">
      <w:pPr>
        <w:autoSpaceDE w:val="0"/>
        <w:autoSpaceDN w:val="0"/>
        <w:adjustRightInd w:val="0"/>
        <w:spacing w:after="8" w:line="240" w:lineRule="auto"/>
        <w:jc w:val="left"/>
        <w:rPr>
          <w:rFonts w:ascii="Calibri" w:hAnsi="Calibri" w:cs="Calibri"/>
          <w:color w:val="000000"/>
          <w:sz w:val="22"/>
          <w:szCs w:val="22"/>
          <w:lang w:eastAsia="it-IT"/>
        </w:rPr>
      </w:pPr>
      <w:r w:rsidRPr="00DF5FE8">
        <w:rPr>
          <w:rFonts w:ascii="Calibri" w:hAnsi="Calibri" w:cs="Calibri"/>
          <w:color w:val="000000"/>
          <w:sz w:val="22"/>
          <w:szCs w:val="22"/>
          <w:lang w:eastAsia="it-IT"/>
        </w:rPr>
        <w:t xml:space="preserve">- redigere gli atti di nomina di tutte le figure coinvolte dal progetto secondo la normativa vigente; </w:t>
      </w:r>
    </w:p>
    <w:p w14:paraId="3448991D" w14:textId="77777777" w:rsidR="00DF5FE8" w:rsidRPr="00DF5FE8" w:rsidRDefault="00DF5FE8" w:rsidP="00DF5FE8">
      <w:pPr>
        <w:autoSpaceDE w:val="0"/>
        <w:autoSpaceDN w:val="0"/>
        <w:adjustRightInd w:val="0"/>
        <w:spacing w:line="240" w:lineRule="auto"/>
        <w:jc w:val="left"/>
        <w:rPr>
          <w:rFonts w:ascii="Calibri" w:hAnsi="Calibri" w:cs="Calibri"/>
          <w:color w:val="000000"/>
          <w:sz w:val="22"/>
          <w:szCs w:val="22"/>
          <w:lang w:eastAsia="it-IT"/>
        </w:rPr>
      </w:pPr>
      <w:r w:rsidRPr="00DF5FE8">
        <w:rPr>
          <w:rFonts w:ascii="Calibri" w:hAnsi="Calibri" w:cs="Calibri"/>
          <w:color w:val="000000"/>
          <w:sz w:val="22"/>
          <w:szCs w:val="22"/>
          <w:lang w:eastAsia="it-IT"/>
        </w:rPr>
        <w:t xml:space="preserve">- raccogliere e custodire il materiale, cartaceo e non, relativo al Progetto PNRR </w:t>
      </w:r>
    </w:p>
    <w:p w14:paraId="6026C919" w14:textId="77777777" w:rsidR="00DF5FE8" w:rsidRPr="00DF5FE8" w:rsidRDefault="00DF5FE8" w:rsidP="00DF5FE8">
      <w:pPr>
        <w:autoSpaceDE w:val="0"/>
        <w:autoSpaceDN w:val="0"/>
        <w:adjustRightInd w:val="0"/>
        <w:spacing w:after="8" w:line="240" w:lineRule="auto"/>
        <w:jc w:val="left"/>
        <w:rPr>
          <w:rFonts w:ascii="Calibri" w:hAnsi="Calibri" w:cs="Calibri"/>
          <w:color w:val="000000"/>
          <w:sz w:val="22"/>
          <w:szCs w:val="22"/>
          <w:lang w:eastAsia="it-IT"/>
        </w:rPr>
      </w:pPr>
      <w:r w:rsidRPr="00DF5FE8">
        <w:rPr>
          <w:rFonts w:ascii="Calibri" w:hAnsi="Calibri" w:cs="Calibri"/>
          <w:color w:val="000000"/>
          <w:sz w:val="22"/>
          <w:szCs w:val="22"/>
          <w:lang w:eastAsia="it-IT"/>
        </w:rPr>
        <w:t xml:space="preserve">- organizzare i turni del personale ausiliario secondo i calendari degli incontri; </w:t>
      </w:r>
    </w:p>
    <w:p w14:paraId="4AFD9C92" w14:textId="77777777" w:rsidR="00DF5FE8" w:rsidRPr="00DF5FE8" w:rsidRDefault="00DF5FE8" w:rsidP="00DF5FE8">
      <w:pPr>
        <w:autoSpaceDE w:val="0"/>
        <w:autoSpaceDN w:val="0"/>
        <w:adjustRightInd w:val="0"/>
        <w:spacing w:after="8" w:line="240" w:lineRule="auto"/>
        <w:jc w:val="left"/>
        <w:rPr>
          <w:rFonts w:ascii="Calibri" w:hAnsi="Calibri" w:cs="Calibri"/>
          <w:color w:val="000000"/>
          <w:sz w:val="22"/>
          <w:szCs w:val="22"/>
          <w:lang w:eastAsia="it-IT"/>
        </w:rPr>
      </w:pPr>
      <w:r w:rsidRPr="00DF5FE8">
        <w:rPr>
          <w:rFonts w:ascii="Calibri" w:hAnsi="Calibri" w:cs="Calibri"/>
          <w:color w:val="000000"/>
          <w:sz w:val="22"/>
          <w:szCs w:val="22"/>
          <w:lang w:eastAsia="it-IT"/>
        </w:rPr>
        <w:t xml:space="preserve">- acquisire richieste di offerte e preventivi per l’acquisto di beni e servizi; </w:t>
      </w:r>
    </w:p>
    <w:p w14:paraId="7E6C7ABB" w14:textId="77777777" w:rsidR="00DF5FE8" w:rsidRPr="00DF5FE8" w:rsidRDefault="00DF5FE8" w:rsidP="00DF5FE8">
      <w:pPr>
        <w:autoSpaceDE w:val="0"/>
        <w:autoSpaceDN w:val="0"/>
        <w:adjustRightInd w:val="0"/>
        <w:spacing w:after="8" w:line="240" w:lineRule="auto"/>
        <w:jc w:val="left"/>
        <w:rPr>
          <w:rFonts w:ascii="Calibri" w:hAnsi="Calibri" w:cs="Calibri"/>
          <w:color w:val="000000"/>
          <w:sz w:val="22"/>
          <w:szCs w:val="22"/>
          <w:lang w:eastAsia="it-IT"/>
        </w:rPr>
      </w:pPr>
      <w:r w:rsidRPr="00DF5FE8">
        <w:rPr>
          <w:rFonts w:ascii="Calibri" w:hAnsi="Calibri" w:cs="Calibri"/>
          <w:color w:val="000000"/>
          <w:sz w:val="22"/>
          <w:szCs w:val="22"/>
          <w:lang w:eastAsia="it-IT"/>
        </w:rPr>
        <w:t xml:space="preserve">- gestire, custodire e distribuire il materiale di facile consumo; </w:t>
      </w:r>
    </w:p>
    <w:p w14:paraId="22AD5524" w14:textId="77777777" w:rsidR="00DF5FE8" w:rsidRPr="00DF5FE8" w:rsidRDefault="00DF5FE8" w:rsidP="00DF5FE8">
      <w:pPr>
        <w:autoSpaceDE w:val="0"/>
        <w:autoSpaceDN w:val="0"/>
        <w:adjustRightInd w:val="0"/>
        <w:spacing w:after="8" w:line="240" w:lineRule="auto"/>
        <w:jc w:val="left"/>
        <w:rPr>
          <w:rFonts w:ascii="Calibri" w:hAnsi="Calibri" w:cs="Calibri"/>
          <w:color w:val="000000"/>
          <w:sz w:val="22"/>
          <w:szCs w:val="22"/>
          <w:lang w:eastAsia="it-IT"/>
        </w:rPr>
      </w:pPr>
      <w:r w:rsidRPr="00DF5FE8">
        <w:rPr>
          <w:rFonts w:ascii="Calibri" w:hAnsi="Calibri" w:cs="Calibri"/>
          <w:color w:val="000000"/>
          <w:sz w:val="22"/>
          <w:szCs w:val="22"/>
          <w:lang w:eastAsia="it-IT"/>
        </w:rPr>
        <w:t xml:space="preserve">- collaborare con gli Esperti ed i Tutor impegnati nell’attività progettuale; </w:t>
      </w:r>
    </w:p>
    <w:p w14:paraId="6EA80DA2" w14:textId="77777777" w:rsidR="00DF5FE8" w:rsidRPr="00DF5FE8" w:rsidRDefault="00DF5FE8" w:rsidP="00DF5FE8">
      <w:pPr>
        <w:autoSpaceDE w:val="0"/>
        <w:autoSpaceDN w:val="0"/>
        <w:adjustRightInd w:val="0"/>
        <w:spacing w:after="8" w:line="240" w:lineRule="auto"/>
        <w:jc w:val="left"/>
        <w:rPr>
          <w:rFonts w:ascii="Calibri" w:hAnsi="Calibri" w:cs="Calibri"/>
          <w:color w:val="000000"/>
          <w:sz w:val="22"/>
          <w:szCs w:val="22"/>
          <w:lang w:eastAsia="it-IT"/>
        </w:rPr>
      </w:pPr>
      <w:r w:rsidRPr="00DF5FE8">
        <w:rPr>
          <w:rFonts w:ascii="Calibri" w:hAnsi="Calibri" w:cs="Calibri"/>
          <w:color w:val="000000"/>
          <w:sz w:val="22"/>
          <w:szCs w:val="22"/>
          <w:lang w:eastAsia="it-IT"/>
        </w:rPr>
        <w:t xml:space="preserve">- curare d’intesa con il D.S.G.A. atti e procedure amministrative e contabili; </w:t>
      </w:r>
    </w:p>
    <w:p w14:paraId="401FEB99" w14:textId="77777777" w:rsidR="00DF5FE8" w:rsidRPr="00DF5FE8" w:rsidRDefault="00DF5FE8" w:rsidP="00DF5FE8">
      <w:pPr>
        <w:autoSpaceDE w:val="0"/>
        <w:autoSpaceDN w:val="0"/>
        <w:adjustRightInd w:val="0"/>
        <w:spacing w:after="22" w:line="240" w:lineRule="auto"/>
        <w:rPr>
          <w:rFonts w:ascii="Calibri" w:hAnsi="Calibri" w:cs="Calibri"/>
          <w:color w:val="000000"/>
          <w:sz w:val="22"/>
          <w:szCs w:val="22"/>
          <w:lang w:eastAsia="it-IT"/>
        </w:rPr>
      </w:pPr>
      <w:r w:rsidRPr="00DF5FE8">
        <w:rPr>
          <w:rFonts w:ascii="Calibri" w:hAnsi="Calibri" w:cs="Calibri"/>
          <w:color w:val="000000"/>
          <w:sz w:val="22"/>
          <w:szCs w:val="22"/>
          <w:lang w:eastAsia="it-IT"/>
        </w:rPr>
        <w:t xml:space="preserve">- collaborare nell’inserimento di tutti i dati richiesti sulla piattaforma FUTURA PNRR Gestione progetti nella sezione (indicatori comuni, targets, milestone) e provvedere al controllo finale della piattaforma; </w:t>
      </w:r>
    </w:p>
    <w:p w14:paraId="239E2E37" w14:textId="77777777" w:rsidR="00DF5FE8" w:rsidRPr="00DF5FE8" w:rsidRDefault="00DF5FE8" w:rsidP="00DF5FE8">
      <w:pPr>
        <w:autoSpaceDE w:val="0"/>
        <w:autoSpaceDN w:val="0"/>
        <w:adjustRightInd w:val="0"/>
        <w:spacing w:line="240" w:lineRule="auto"/>
        <w:jc w:val="left"/>
        <w:rPr>
          <w:rFonts w:ascii="Calibri" w:hAnsi="Calibri" w:cs="Calibri"/>
          <w:color w:val="000000"/>
          <w:sz w:val="22"/>
          <w:szCs w:val="22"/>
          <w:lang w:eastAsia="it-IT"/>
        </w:rPr>
      </w:pPr>
      <w:r w:rsidRPr="00DF5FE8">
        <w:rPr>
          <w:rFonts w:ascii="Calibri" w:hAnsi="Calibri" w:cs="Calibri"/>
          <w:color w:val="000000"/>
          <w:sz w:val="22"/>
          <w:szCs w:val="22"/>
          <w:lang w:eastAsia="it-IT"/>
        </w:rPr>
        <w:t>- gestire la piattaforma Futura PNRR a supporto del DS per la selezione “procedure” e “rendicontazione”;</w:t>
      </w:r>
    </w:p>
    <w:p w14:paraId="065FC176" w14:textId="77777777" w:rsidR="00DF5FE8" w:rsidRPr="00DF5FE8" w:rsidRDefault="00DF5FE8" w:rsidP="00DF5FE8">
      <w:pPr>
        <w:autoSpaceDE w:val="0"/>
        <w:autoSpaceDN w:val="0"/>
        <w:adjustRightInd w:val="0"/>
        <w:spacing w:line="240" w:lineRule="auto"/>
        <w:jc w:val="left"/>
        <w:rPr>
          <w:rFonts w:ascii="Calibri" w:hAnsi="Calibri" w:cs="Calibri"/>
          <w:color w:val="000000"/>
          <w:sz w:val="22"/>
          <w:szCs w:val="22"/>
          <w:lang w:eastAsia="it-IT"/>
        </w:rPr>
      </w:pPr>
      <w:r w:rsidRPr="00DF5FE8">
        <w:rPr>
          <w:rFonts w:ascii="Calibri" w:hAnsi="Calibri" w:cs="Calibri"/>
          <w:color w:val="000000"/>
          <w:sz w:val="22"/>
          <w:szCs w:val="22"/>
          <w:lang w:eastAsia="it-IT"/>
        </w:rPr>
        <w:t xml:space="preserve">- raccogliere gli atti relativi al Progetto per la raccolta dei dati da inserire sulla piattaforma FUTURA; </w:t>
      </w:r>
    </w:p>
    <w:p w14:paraId="228D784D" w14:textId="77777777" w:rsidR="00DF5FE8" w:rsidRPr="00DF5FE8" w:rsidRDefault="00DF5FE8" w:rsidP="00DF5FE8">
      <w:pPr>
        <w:autoSpaceDE w:val="0"/>
        <w:autoSpaceDN w:val="0"/>
        <w:adjustRightInd w:val="0"/>
        <w:spacing w:line="240" w:lineRule="auto"/>
        <w:rPr>
          <w:rFonts w:ascii="Calibri" w:hAnsi="Calibri" w:cs="Calibri"/>
          <w:color w:val="000000"/>
          <w:sz w:val="22"/>
          <w:szCs w:val="22"/>
          <w:lang w:eastAsia="it-IT"/>
        </w:rPr>
      </w:pPr>
      <w:r w:rsidRPr="00DF5FE8">
        <w:rPr>
          <w:rFonts w:ascii="Calibri" w:hAnsi="Calibri" w:cs="Calibri"/>
          <w:color w:val="000000"/>
          <w:sz w:val="22"/>
          <w:szCs w:val="22"/>
          <w:lang w:eastAsia="it-IT"/>
        </w:rPr>
        <w:t xml:space="preserve">- supportare il DS e DSGA nelle eventuali procedure di acquisto di beni e servizi attraverso gli strumenti messi a disposizione da Consip SpA (Convenzioni Consip, MePA, OdA, RdO, Trattative dirette ecc..), relazioni con i fornitori aggiudicatari; </w:t>
      </w:r>
    </w:p>
    <w:p w14:paraId="284CF0CD" w14:textId="77777777" w:rsidR="00DF5FE8" w:rsidRPr="00DF5FE8" w:rsidRDefault="00DF5FE8" w:rsidP="00DF5FE8">
      <w:pPr>
        <w:autoSpaceDE w:val="0"/>
        <w:autoSpaceDN w:val="0"/>
        <w:adjustRightInd w:val="0"/>
        <w:spacing w:line="240" w:lineRule="auto"/>
        <w:jc w:val="left"/>
        <w:rPr>
          <w:rFonts w:ascii="Calibri" w:hAnsi="Calibri" w:cs="Calibri"/>
          <w:color w:val="000000"/>
          <w:sz w:val="22"/>
          <w:szCs w:val="22"/>
          <w:lang w:eastAsia="it-IT"/>
        </w:rPr>
      </w:pPr>
      <w:r w:rsidRPr="00DF5FE8">
        <w:rPr>
          <w:rFonts w:ascii="Calibri" w:hAnsi="Calibri" w:cs="Calibri"/>
          <w:color w:val="000000"/>
          <w:sz w:val="22"/>
          <w:szCs w:val="22"/>
          <w:lang w:eastAsia="it-IT"/>
        </w:rPr>
        <w:t>- gestire il portale PERLA PA;</w:t>
      </w:r>
    </w:p>
    <w:p w14:paraId="2ABE9F3F" w14:textId="77777777" w:rsidR="00DF5FE8" w:rsidRPr="00DF5FE8" w:rsidRDefault="00DF5FE8" w:rsidP="00DF5FE8">
      <w:pPr>
        <w:autoSpaceDE w:val="0"/>
        <w:autoSpaceDN w:val="0"/>
        <w:adjustRightInd w:val="0"/>
        <w:spacing w:line="240" w:lineRule="auto"/>
        <w:jc w:val="left"/>
        <w:rPr>
          <w:rFonts w:ascii="Calibri" w:hAnsi="Calibri" w:cs="Calibri"/>
          <w:color w:val="000000"/>
          <w:sz w:val="22"/>
          <w:szCs w:val="22"/>
          <w:lang w:eastAsia="it-IT"/>
        </w:rPr>
      </w:pPr>
      <w:r w:rsidRPr="00DF5FE8">
        <w:rPr>
          <w:rFonts w:ascii="Calibri" w:hAnsi="Calibri" w:cs="Calibri"/>
          <w:color w:val="000000"/>
          <w:sz w:val="22"/>
          <w:szCs w:val="22"/>
          <w:lang w:eastAsia="it-IT"/>
        </w:rPr>
        <w:lastRenderedPageBreak/>
        <w:t>- occuparsi della predisposizione e controllo di timesheet del personale incaricato;</w:t>
      </w:r>
    </w:p>
    <w:p w14:paraId="6DF00542" w14:textId="77777777" w:rsidR="00DF5FE8" w:rsidRPr="00DF5FE8" w:rsidRDefault="00DF5FE8" w:rsidP="00DF5FE8">
      <w:pPr>
        <w:autoSpaceDE w:val="0"/>
        <w:autoSpaceDN w:val="0"/>
        <w:adjustRightInd w:val="0"/>
        <w:spacing w:line="240" w:lineRule="auto"/>
        <w:jc w:val="left"/>
        <w:rPr>
          <w:rFonts w:ascii="Calibri" w:hAnsi="Calibri" w:cs="Calibri"/>
          <w:color w:val="000000"/>
          <w:sz w:val="22"/>
          <w:szCs w:val="22"/>
          <w:lang w:eastAsia="it-IT"/>
        </w:rPr>
      </w:pPr>
      <w:r w:rsidRPr="00DF5FE8">
        <w:rPr>
          <w:rFonts w:ascii="Calibri" w:hAnsi="Calibri" w:cs="Calibri"/>
          <w:color w:val="000000"/>
          <w:sz w:val="22"/>
          <w:szCs w:val="22"/>
          <w:lang w:eastAsia="it-IT"/>
        </w:rPr>
        <w:t xml:space="preserve">- firmare il registro di presenza in entrata e in uscita; </w:t>
      </w:r>
    </w:p>
    <w:p w14:paraId="2C0698DC" w14:textId="77777777" w:rsidR="00DF5FE8" w:rsidRPr="00DF5FE8" w:rsidRDefault="00DF5FE8" w:rsidP="00DF5FE8">
      <w:pPr>
        <w:autoSpaceDE w:val="0"/>
        <w:autoSpaceDN w:val="0"/>
        <w:adjustRightInd w:val="0"/>
        <w:spacing w:line="240" w:lineRule="auto"/>
        <w:jc w:val="left"/>
        <w:rPr>
          <w:rFonts w:ascii="Calibri" w:hAnsi="Calibri" w:cs="Calibri"/>
          <w:color w:val="000000"/>
          <w:sz w:val="22"/>
          <w:szCs w:val="22"/>
          <w:lang w:eastAsia="it-IT"/>
        </w:rPr>
      </w:pPr>
      <w:r w:rsidRPr="00DF5FE8">
        <w:rPr>
          <w:rFonts w:ascii="Calibri" w:hAnsi="Calibri" w:cs="Calibri"/>
          <w:color w:val="000000"/>
          <w:sz w:val="22"/>
          <w:szCs w:val="22"/>
          <w:lang w:eastAsia="it-IT"/>
        </w:rPr>
        <w:t>- elaborare le tabelle di liquidazione compensi al personale;</w:t>
      </w:r>
    </w:p>
    <w:p w14:paraId="1422E859" w14:textId="77777777" w:rsidR="00DF5FE8" w:rsidRPr="00DF5FE8" w:rsidRDefault="00DF5FE8" w:rsidP="00DF5FE8">
      <w:pPr>
        <w:autoSpaceDE w:val="0"/>
        <w:autoSpaceDN w:val="0"/>
        <w:adjustRightInd w:val="0"/>
        <w:spacing w:line="240" w:lineRule="auto"/>
        <w:jc w:val="left"/>
        <w:rPr>
          <w:rFonts w:ascii="Calibri" w:hAnsi="Calibri" w:cs="Calibri"/>
          <w:color w:val="000000"/>
          <w:sz w:val="22"/>
          <w:szCs w:val="22"/>
          <w:lang w:eastAsia="it-IT"/>
        </w:rPr>
      </w:pPr>
      <w:r w:rsidRPr="00DF5FE8">
        <w:rPr>
          <w:rFonts w:ascii="Calibri" w:hAnsi="Calibri" w:cs="Calibri"/>
          <w:color w:val="000000"/>
          <w:sz w:val="22"/>
          <w:szCs w:val="22"/>
          <w:lang w:eastAsia="it-IT"/>
        </w:rPr>
        <w:t>- supportare il DSGA per le attività amministrativo/contabili di competenza – attività propedeutiche alla emissione dei titoli di pagamento compensi al personale;</w:t>
      </w:r>
    </w:p>
    <w:p w14:paraId="1A384932" w14:textId="77777777" w:rsidR="00DF5FE8" w:rsidRPr="00DF5FE8" w:rsidRDefault="00DF5FE8" w:rsidP="00DF5FE8">
      <w:pPr>
        <w:spacing w:line="240" w:lineRule="auto"/>
        <w:rPr>
          <w:rFonts w:ascii="Calibri" w:eastAsia="Calibri" w:hAnsi="Calibri" w:cs="Calibri"/>
          <w:sz w:val="22"/>
          <w:szCs w:val="22"/>
        </w:rPr>
      </w:pPr>
    </w:p>
    <w:bookmarkEnd w:id="9"/>
    <w:p w14:paraId="13B091CB" w14:textId="59A33958"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0606C334" w14:textId="49846C53" w:rsidR="00EF11AF" w:rsidRPr="00FD6B00" w:rsidRDefault="00EB4E61" w:rsidP="00EF11AF">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EF11AF">
        <w:rPr>
          <w:rFonts w:asciiTheme="minorHAnsi" w:hAnsiTheme="minorHAnsi" w:cstheme="minorHAnsi"/>
          <w:sz w:val="22"/>
          <w:szCs w:val="22"/>
        </w:rPr>
        <w:t xml:space="preserve">L’incaricato si impegna a svolgere le attività di cui all’articolo 1, comma </w:t>
      </w:r>
      <w:r w:rsidR="009B1610" w:rsidRPr="00EF11AF">
        <w:rPr>
          <w:rFonts w:asciiTheme="minorHAnsi" w:hAnsiTheme="minorHAnsi" w:cstheme="minorHAnsi"/>
          <w:sz w:val="22"/>
          <w:szCs w:val="22"/>
        </w:rPr>
        <w:t>1</w:t>
      </w:r>
      <w:r w:rsidRPr="00EF11AF">
        <w:rPr>
          <w:rFonts w:asciiTheme="minorHAnsi" w:hAnsiTheme="minorHAnsi" w:cstheme="minorHAnsi"/>
          <w:sz w:val="22"/>
          <w:szCs w:val="22"/>
        </w:rPr>
        <w:t>, al di fuori dell’orario di servizio</w:t>
      </w:r>
      <w:r w:rsidR="0039284F" w:rsidRPr="00EF11AF">
        <w:rPr>
          <w:rFonts w:asciiTheme="minorHAnsi" w:hAnsiTheme="minorHAnsi" w:cstheme="minorHAnsi"/>
          <w:sz w:val="22"/>
          <w:szCs w:val="22"/>
        </w:rPr>
        <w:t xml:space="preserve">, </w:t>
      </w:r>
      <w:r w:rsidR="00BE3154" w:rsidRPr="00EF11AF">
        <w:rPr>
          <w:rFonts w:asciiTheme="minorHAnsi" w:hAnsiTheme="minorHAnsi" w:cstheme="minorHAnsi"/>
          <w:sz w:val="22"/>
          <w:szCs w:val="22"/>
        </w:rPr>
        <w:t xml:space="preserve">secondo </w:t>
      </w:r>
      <w:r w:rsidR="0039284F" w:rsidRPr="00EF11AF">
        <w:rPr>
          <w:rFonts w:asciiTheme="minorHAnsi" w:hAnsiTheme="minorHAnsi" w:cstheme="minorHAnsi"/>
          <w:sz w:val="22"/>
          <w:szCs w:val="22"/>
        </w:rPr>
        <w:t>quanto previsto dalle I</w:t>
      </w:r>
      <w:r w:rsidR="00BE3154" w:rsidRPr="00EF11AF">
        <w:rPr>
          <w:rFonts w:asciiTheme="minorHAnsi" w:hAnsiTheme="minorHAnsi" w:cstheme="minorHAnsi"/>
          <w:sz w:val="22"/>
          <w:szCs w:val="22"/>
        </w:rPr>
        <w:t xml:space="preserve">struzioni </w:t>
      </w:r>
      <w:r w:rsidR="0039284F" w:rsidRPr="00FD6B00">
        <w:rPr>
          <w:rFonts w:asciiTheme="minorHAnsi" w:hAnsiTheme="minorHAnsi" w:cstheme="minorHAnsi"/>
          <w:sz w:val="22"/>
          <w:szCs w:val="22"/>
        </w:rPr>
        <w:t>O</w:t>
      </w:r>
      <w:r w:rsidR="00BE3154" w:rsidRPr="00FD6B00">
        <w:rPr>
          <w:rFonts w:asciiTheme="minorHAnsi" w:hAnsiTheme="minorHAnsi" w:cstheme="minorHAnsi"/>
          <w:sz w:val="22"/>
          <w:szCs w:val="22"/>
        </w:rPr>
        <w:t>perativ</w:t>
      </w:r>
      <w:r w:rsidR="0039284F" w:rsidRPr="00FD6B00">
        <w:rPr>
          <w:rFonts w:asciiTheme="minorHAnsi" w:hAnsiTheme="minorHAnsi" w:cstheme="minorHAnsi"/>
          <w:sz w:val="22"/>
          <w:szCs w:val="22"/>
        </w:rPr>
        <w:t xml:space="preserve">e </w:t>
      </w:r>
      <w:r w:rsidR="00EF11AF" w:rsidRPr="00FD6B00">
        <w:rPr>
          <w:rFonts w:asciiTheme="minorHAnsi" w:hAnsiTheme="minorHAnsi" w:cstheme="minorHAnsi"/>
          <w:sz w:val="22"/>
          <w:szCs w:val="22"/>
        </w:rPr>
        <w:t>prot. n. 132935, del 15 novembre 2023;</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49A040E8" w14:textId="77777777" w:rsidR="002112D7" w:rsidRPr="00DD4C0B" w:rsidRDefault="002112D7" w:rsidP="002112D7">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10" w:name="_Hlk107868465"/>
      <w:r w:rsidRPr="00DD4C0B">
        <w:rPr>
          <w:rFonts w:asciiTheme="minorHAnsi" w:hAnsiTheme="minorHAnsi" w:cstheme="minorHAnsi"/>
          <w:sz w:val="22"/>
          <w:szCs w:val="22"/>
        </w:rPr>
        <w:t>La durata dell’incarico decorrere dal giorno della sottoscrizione e fino al</w:t>
      </w:r>
      <w:bookmarkEnd w:id="10"/>
      <w:r w:rsidRPr="00DD4C0B">
        <w:rPr>
          <w:rFonts w:asciiTheme="minorHAnsi" w:hAnsiTheme="minorHAnsi" w:cstheme="minorHAnsi"/>
          <w:sz w:val="22"/>
          <w:szCs w:val="22"/>
        </w:rPr>
        <w:t>la</w:t>
      </w:r>
      <w:r w:rsidRPr="00DD4C0B">
        <w:rPr>
          <w:rFonts w:asciiTheme="minorHAnsi" w:hAnsiTheme="minorHAnsi" w:cstheme="minorHAnsi"/>
        </w:rPr>
        <w:t xml:space="preserve"> chiusura del progetto presumibilmente </w:t>
      </w:r>
      <w:r w:rsidRPr="00CD09AF">
        <w:rPr>
          <w:rFonts w:asciiTheme="minorHAnsi" w:hAnsiTheme="minorHAnsi" w:cstheme="minorHAnsi"/>
          <w:b/>
          <w:bCs/>
        </w:rPr>
        <w:t>entro il 31/12/2025</w:t>
      </w:r>
      <w:r w:rsidRPr="00DD4C0B">
        <w:rPr>
          <w:rFonts w:asciiTheme="minorHAnsi" w:hAnsiTheme="minorHAnsi" w:cstheme="minorHAnsi"/>
        </w:rPr>
        <w:t>.</w:t>
      </w:r>
    </w:p>
    <w:p w14:paraId="0781573B" w14:textId="77777777" w:rsidR="002112D7" w:rsidRPr="00EF11AF" w:rsidRDefault="00733FAD" w:rsidP="002112D7">
      <w:pPr>
        <w:pStyle w:val="WW-Testonormale"/>
        <w:numPr>
          <w:ilvl w:val="0"/>
          <w:numId w:val="21"/>
        </w:numPr>
        <w:tabs>
          <w:tab w:val="left" w:pos="-284"/>
        </w:tabs>
        <w:spacing w:before="120" w:after="120" w:line="276" w:lineRule="auto"/>
        <w:ind w:left="426"/>
        <w:jc w:val="both"/>
        <w:rPr>
          <w:rFonts w:asciiTheme="minorHAnsi" w:hAnsiTheme="minorHAnsi" w:cstheme="minorHAnsi"/>
          <w:color w:val="000000" w:themeColor="text1"/>
          <w:sz w:val="22"/>
          <w:szCs w:val="22"/>
        </w:rPr>
      </w:pPr>
      <w:bookmarkStart w:id="11" w:name="_Hlk157588359"/>
      <w:r w:rsidRPr="00EF11AF">
        <w:rPr>
          <w:rFonts w:asciiTheme="minorHAnsi" w:hAnsiTheme="minorHAnsi" w:cstheme="minorHAnsi"/>
          <w:color w:val="000000" w:themeColor="text1"/>
          <w:sz w:val="22"/>
          <w:szCs w:val="22"/>
        </w:rPr>
        <w:t>N</w:t>
      </w:r>
      <w:r w:rsidR="001647CB" w:rsidRPr="00EF11AF">
        <w:rPr>
          <w:rFonts w:asciiTheme="minorHAnsi" w:hAnsiTheme="minorHAnsi" w:cstheme="minorHAnsi"/>
          <w:color w:val="000000" w:themeColor="text1"/>
          <w:sz w:val="22"/>
          <w:szCs w:val="22"/>
        </w:rPr>
        <w:t>on è ammesso il rinnovo del</w:t>
      </w:r>
      <w:r w:rsidR="00155CD1" w:rsidRPr="00EF11AF">
        <w:rPr>
          <w:rFonts w:asciiTheme="minorHAnsi" w:hAnsiTheme="minorHAnsi" w:cstheme="minorHAnsi"/>
          <w:color w:val="000000" w:themeColor="text1"/>
          <w:sz w:val="22"/>
          <w:szCs w:val="22"/>
        </w:rPr>
        <w:t>l’incarico</w:t>
      </w:r>
      <w:r w:rsidR="001647CB" w:rsidRPr="00EF11AF">
        <w:rPr>
          <w:rFonts w:asciiTheme="minorHAnsi" w:hAnsiTheme="minorHAnsi" w:cstheme="minorHAnsi"/>
          <w:color w:val="000000" w:themeColor="text1"/>
          <w:sz w:val="22"/>
          <w:szCs w:val="22"/>
        </w:rPr>
        <w:t xml:space="preserve">. L’eventuale </w:t>
      </w:r>
      <w:r w:rsidR="0039284F" w:rsidRPr="00EF11AF">
        <w:rPr>
          <w:rFonts w:asciiTheme="minorHAnsi" w:hAnsiTheme="minorHAnsi" w:cstheme="minorHAnsi"/>
          <w:color w:val="000000" w:themeColor="text1"/>
          <w:sz w:val="22"/>
          <w:szCs w:val="22"/>
        </w:rPr>
        <w:t>differimento del termine di conclusione</w:t>
      </w:r>
      <w:r w:rsidR="00576118" w:rsidRPr="00EF11AF">
        <w:rPr>
          <w:rFonts w:asciiTheme="minorHAnsi" w:hAnsiTheme="minorHAnsi" w:cstheme="minorHAnsi"/>
          <w:color w:val="000000" w:themeColor="text1"/>
          <w:sz w:val="22"/>
          <w:szCs w:val="22"/>
        </w:rPr>
        <w:t xml:space="preserve"> </w:t>
      </w:r>
      <w:r w:rsidR="001647CB" w:rsidRPr="00EF11AF">
        <w:rPr>
          <w:rFonts w:asciiTheme="minorHAnsi" w:hAnsiTheme="minorHAnsi" w:cstheme="minorHAnsi"/>
          <w:color w:val="000000" w:themeColor="text1"/>
          <w:sz w:val="22"/>
          <w:szCs w:val="22"/>
        </w:rPr>
        <w:t>dell’Incarico originario è consentit</w:t>
      </w:r>
      <w:r w:rsidR="00C70A26" w:rsidRPr="00EF11AF">
        <w:rPr>
          <w:rFonts w:asciiTheme="minorHAnsi" w:hAnsiTheme="minorHAnsi" w:cstheme="minorHAnsi"/>
          <w:color w:val="000000" w:themeColor="text1"/>
          <w:sz w:val="22"/>
          <w:szCs w:val="22"/>
        </w:rPr>
        <w:t>o</w:t>
      </w:r>
      <w:r w:rsidR="001647CB" w:rsidRPr="00EF11AF">
        <w:rPr>
          <w:rFonts w:asciiTheme="minorHAnsi" w:hAnsiTheme="minorHAnsi" w:cstheme="minorHAnsi"/>
          <w:color w:val="000000" w:themeColor="text1"/>
          <w:sz w:val="22"/>
          <w:szCs w:val="22"/>
        </w:rPr>
        <w:t>, in via eccezionale, al solo fine di completare il progetto e per ritardi non imputabili al prestatore, ferma restando la misura del compenso pattuito in sede di affidamento dell’Incarico</w:t>
      </w:r>
      <w:r w:rsidR="0039284F" w:rsidRPr="00EF11AF">
        <w:rPr>
          <w:rFonts w:asciiTheme="minorHAnsi" w:hAnsiTheme="minorHAnsi" w:cstheme="minorHAnsi"/>
          <w:color w:val="000000" w:themeColor="text1"/>
          <w:sz w:val="22"/>
          <w:szCs w:val="22"/>
        </w:rPr>
        <w:t xml:space="preserve">, nonché il rispetto delle tempistiche previste </w:t>
      </w:r>
      <w:r w:rsidR="00C70A26" w:rsidRPr="00EF11AF">
        <w:rPr>
          <w:rFonts w:asciiTheme="minorHAnsi" w:hAnsiTheme="minorHAnsi" w:cstheme="minorHAnsi"/>
          <w:color w:val="000000" w:themeColor="text1"/>
          <w:sz w:val="22"/>
          <w:szCs w:val="22"/>
        </w:rPr>
        <w:t xml:space="preserve">per la realizzazione degli interventi </w:t>
      </w:r>
      <w:r w:rsidR="0039284F" w:rsidRPr="00EF11AF">
        <w:rPr>
          <w:rFonts w:asciiTheme="minorHAnsi" w:hAnsiTheme="minorHAnsi" w:cstheme="minorHAnsi"/>
          <w:color w:val="000000" w:themeColor="text1"/>
          <w:sz w:val="22"/>
          <w:szCs w:val="22"/>
        </w:rPr>
        <w:t>dalla normativa nazionale e comunitaria di riferimento.</w:t>
      </w:r>
      <w:bookmarkEnd w:id="11"/>
    </w:p>
    <w:p w14:paraId="2F1DD6F8" w14:textId="05D03088" w:rsidR="00072A08" w:rsidRPr="00E7793C" w:rsidRDefault="001647CB" w:rsidP="00072A08">
      <w:pPr>
        <w:pStyle w:val="WW-Testonormale"/>
        <w:numPr>
          <w:ilvl w:val="0"/>
          <w:numId w:val="21"/>
        </w:numPr>
        <w:tabs>
          <w:tab w:val="left" w:pos="-284"/>
        </w:tabs>
        <w:spacing w:before="120" w:after="120" w:line="276" w:lineRule="auto"/>
        <w:ind w:left="426"/>
        <w:jc w:val="both"/>
        <w:rPr>
          <w:rFonts w:asciiTheme="minorHAnsi" w:hAnsiTheme="minorHAnsi" w:cstheme="minorHAnsi"/>
          <w:sz w:val="24"/>
          <w:szCs w:val="24"/>
        </w:rPr>
      </w:pPr>
      <w:r w:rsidRPr="00072A08">
        <w:rPr>
          <w:rFonts w:asciiTheme="minorHAnsi" w:hAnsiTheme="minorHAnsi" w:cstheme="minorHAnsi"/>
          <w:sz w:val="22"/>
          <w:szCs w:val="22"/>
        </w:rPr>
        <w:t>Per l’</w:t>
      </w:r>
      <w:r w:rsidR="002112D7" w:rsidRPr="00072A08">
        <w:rPr>
          <w:rFonts w:asciiTheme="minorHAnsi" w:hAnsiTheme="minorHAnsi" w:cstheme="minorHAnsi"/>
          <w:sz w:val="22"/>
          <w:szCs w:val="22"/>
        </w:rPr>
        <w:t>i</w:t>
      </w:r>
      <w:r w:rsidRPr="00072A08">
        <w:rPr>
          <w:rFonts w:asciiTheme="minorHAnsi" w:hAnsiTheme="minorHAnsi" w:cstheme="minorHAnsi"/>
          <w:sz w:val="22"/>
          <w:szCs w:val="22"/>
        </w:rPr>
        <w:t>ncarico conferito è pattuito un corrispettivo lordo pari</w:t>
      </w:r>
      <w:r w:rsidR="00072A08">
        <w:rPr>
          <w:rFonts w:asciiTheme="minorHAnsi" w:hAnsiTheme="minorHAnsi" w:cstheme="minorHAnsi"/>
          <w:sz w:val="22"/>
          <w:szCs w:val="22"/>
        </w:rPr>
        <w:t xml:space="preserve"> a</w:t>
      </w:r>
      <w:r w:rsidRPr="00072A08">
        <w:rPr>
          <w:rFonts w:asciiTheme="minorHAnsi" w:hAnsiTheme="minorHAnsi" w:cstheme="minorHAnsi"/>
          <w:sz w:val="22"/>
          <w:szCs w:val="22"/>
        </w:rPr>
        <w:t xml:space="preserve"> </w:t>
      </w:r>
      <w:bookmarkStart w:id="12" w:name="_Hlk96682741"/>
      <w:r w:rsidR="00FD6B00">
        <w:rPr>
          <w:rFonts w:asciiTheme="minorHAnsi" w:hAnsiTheme="minorHAnsi" w:cstheme="minorHAnsi"/>
          <w:sz w:val="22"/>
          <w:szCs w:val="22"/>
        </w:rPr>
        <w:t>529,</w:t>
      </w:r>
      <w:r w:rsidR="00FD6B00" w:rsidRPr="00FD6B00">
        <w:rPr>
          <w:rFonts w:asciiTheme="minorHAnsi" w:hAnsiTheme="minorHAnsi" w:cstheme="minorHAnsi"/>
          <w:sz w:val="22"/>
          <w:szCs w:val="22"/>
        </w:rPr>
        <w:t>25</w:t>
      </w:r>
      <w:r w:rsidR="00072A08" w:rsidRPr="00FD6B00">
        <w:rPr>
          <w:rFonts w:asciiTheme="minorHAnsi" w:hAnsiTheme="minorHAnsi" w:cstheme="minorHAnsi"/>
          <w:b/>
          <w:bCs/>
          <w:color w:val="FF0000"/>
          <w:sz w:val="22"/>
          <w:szCs w:val="22"/>
        </w:rPr>
        <w:t xml:space="preserve"> </w:t>
      </w:r>
      <w:r w:rsidR="00072A08" w:rsidRPr="00FD6B00">
        <w:rPr>
          <w:rFonts w:asciiTheme="minorHAnsi" w:hAnsiTheme="minorHAnsi" w:cstheme="minorHAnsi"/>
          <w:b/>
          <w:bCs/>
          <w:sz w:val="22"/>
          <w:szCs w:val="22"/>
        </w:rPr>
        <w:t>euro</w:t>
      </w:r>
      <w:r w:rsidR="00072A08" w:rsidRPr="00FD6B00">
        <w:rPr>
          <w:rFonts w:asciiTheme="minorHAnsi" w:hAnsiTheme="minorHAnsi" w:cstheme="minorHAnsi"/>
          <w:sz w:val="22"/>
          <w:szCs w:val="22"/>
        </w:rPr>
        <w:t xml:space="preserve"> (</w:t>
      </w:r>
      <w:r w:rsidR="00FD6B00" w:rsidRPr="00FD6B00">
        <w:rPr>
          <w:rFonts w:ascii="Calibri" w:hAnsi="Calibri" w:cs="Calibri"/>
          <w:sz w:val="22"/>
          <w:szCs w:val="22"/>
        </w:rPr>
        <w:t>cinquecentoventinove/25</w:t>
      </w:r>
      <w:r w:rsidR="00072A08" w:rsidRPr="00FD6B00">
        <w:rPr>
          <w:rFonts w:asciiTheme="minorHAnsi" w:hAnsiTheme="minorHAnsi" w:cstheme="minorHAnsi"/>
          <w:sz w:val="22"/>
          <w:szCs w:val="22"/>
        </w:rPr>
        <w:t xml:space="preserve">) </w:t>
      </w:r>
      <w:r w:rsidR="00072A08" w:rsidRPr="00072A08">
        <w:rPr>
          <w:rFonts w:asciiTheme="minorHAnsi" w:hAnsiTheme="minorHAnsi" w:cstheme="minorHAnsi"/>
          <w:bCs/>
          <w:sz w:val="22"/>
          <w:szCs w:val="22"/>
        </w:rPr>
        <w:t xml:space="preserve">inteso come </w:t>
      </w:r>
      <w:r w:rsidR="00072A08" w:rsidRPr="00072A08">
        <w:rPr>
          <w:rFonts w:asciiTheme="minorHAnsi" w:hAnsiTheme="minorHAnsi" w:cstheme="minorHAnsi"/>
          <w:sz w:val="22"/>
          <w:szCs w:val="22"/>
        </w:rPr>
        <w:t>importo lordo stato rapportato alle ore effettivamente prestate (</w:t>
      </w:r>
      <w:r w:rsidR="00FD6B00">
        <w:rPr>
          <w:rFonts w:asciiTheme="minorHAnsi" w:hAnsiTheme="minorHAnsi" w:cstheme="minorHAnsi"/>
          <w:sz w:val="22"/>
          <w:szCs w:val="22"/>
        </w:rPr>
        <w:t>25</w:t>
      </w:r>
      <w:r w:rsidR="00072A08" w:rsidRPr="00072A08">
        <w:rPr>
          <w:rFonts w:asciiTheme="minorHAnsi" w:hAnsiTheme="minorHAnsi" w:cstheme="minorHAnsi"/>
          <w:color w:val="FF0000"/>
          <w:sz w:val="22"/>
          <w:szCs w:val="22"/>
        </w:rPr>
        <w:t xml:space="preserve"> </w:t>
      </w:r>
      <w:r w:rsidR="00072A08" w:rsidRPr="00072A08">
        <w:rPr>
          <w:rFonts w:asciiTheme="minorHAnsi" w:hAnsiTheme="minorHAnsi" w:cstheme="minorHAnsi"/>
          <w:sz w:val="22"/>
          <w:szCs w:val="22"/>
        </w:rPr>
        <w:t>ore circa);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2226"/>
        <w:gridCol w:w="2338"/>
        <w:gridCol w:w="2042"/>
      </w:tblGrid>
      <w:tr w:rsidR="00FD6B00" w:rsidRPr="00FD6B00" w14:paraId="2EE22618" w14:textId="77777777" w:rsidTr="00694BD6">
        <w:trPr>
          <w:trHeight w:val="50"/>
        </w:trPr>
        <w:tc>
          <w:tcPr>
            <w:tcW w:w="3022" w:type="dxa"/>
          </w:tcPr>
          <w:p w14:paraId="0341EB9C" w14:textId="77777777" w:rsidR="00FD6B00" w:rsidRPr="00FD6B00" w:rsidRDefault="00FD6B00" w:rsidP="00FD6B00">
            <w:pPr>
              <w:spacing w:line="240" w:lineRule="auto"/>
              <w:rPr>
                <w:rFonts w:ascii="Calibri" w:eastAsiaTheme="minorHAnsi" w:hAnsi="Calibri" w:cs="Calibri"/>
                <w:b/>
                <w:bCs/>
                <w:sz w:val="22"/>
                <w:szCs w:val="22"/>
              </w:rPr>
            </w:pPr>
            <w:r w:rsidRPr="00FD6B00">
              <w:rPr>
                <w:rFonts w:ascii="Calibri" w:eastAsiaTheme="minorHAnsi" w:hAnsi="Calibri" w:cs="Calibri"/>
                <w:b/>
                <w:bCs/>
                <w:sz w:val="22"/>
                <w:szCs w:val="22"/>
              </w:rPr>
              <w:t>Assistenti amministrativi</w:t>
            </w:r>
          </w:p>
        </w:tc>
        <w:tc>
          <w:tcPr>
            <w:tcW w:w="2226" w:type="dxa"/>
            <w:shd w:val="clear" w:color="auto" w:fill="auto"/>
          </w:tcPr>
          <w:p w14:paraId="12F879F8" w14:textId="77777777" w:rsidR="00FD6B00" w:rsidRPr="00FD6B00" w:rsidRDefault="00FD6B00" w:rsidP="00FD6B00">
            <w:pPr>
              <w:spacing w:line="240" w:lineRule="auto"/>
              <w:rPr>
                <w:rFonts w:ascii="Calibri" w:eastAsiaTheme="minorHAnsi" w:hAnsi="Calibri" w:cs="Calibri"/>
                <w:sz w:val="22"/>
                <w:szCs w:val="22"/>
              </w:rPr>
            </w:pPr>
            <w:r w:rsidRPr="00FD6B00">
              <w:rPr>
                <w:rFonts w:ascii="Calibri" w:eastAsiaTheme="minorHAnsi" w:hAnsi="Calibri" w:cs="Calibri"/>
                <w:sz w:val="22"/>
                <w:szCs w:val="22"/>
              </w:rPr>
              <w:t>N. Ore</w:t>
            </w:r>
          </w:p>
        </w:tc>
        <w:tc>
          <w:tcPr>
            <w:tcW w:w="2338" w:type="dxa"/>
            <w:shd w:val="clear" w:color="auto" w:fill="auto"/>
            <w:vAlign w:val="bottom"/>
          </w:tcPr>
          <w:p w14:paraId="616BDEB5" w14:textId="77777777" w:rsidR="00FD6B00" w:rsidRPr="00FD6B00" w:rsidRDefault="00FD6B00" w:rsidP="00FD6B00">
            <w:pPr>
              <w:spacing w:line="240" w:lineRule="auto"/>
              <w:rPr>
                <w:rFonts w:ascii="Calibri" w:eastAsiaTheme="minorHAnsi" w:hAnsi="Calibri" w:cs="Calibri"/>
                <w:sz w:val="22"/>
                <w:szCs w:val="22"/>
              </w:rPr>
            </w:pPr>
            <w:r w:rsidRPr="00FD6B00">
              <w:rPr>
                <w:rFonts w:ascii="Calibri" w:eastAsiaTheme="minorHAnsi" w:hAnsi="Calibri" w:cs="Calibri"/>
                <w:sz w:val="22"/>
                <w:szCs w:val="22"/>
              </w:rPr>
              <w:t>Importo orario</w:t>
            </w:r>
          </w:p>
        </w:tc>
        <w:tc>
          <w:tcPr>
            <w:tcW w:w="2042" w:type="dxa"/>
            <w:shd w:val="clear" w:color="auto" w:fill="auto"/>
          </w:tcPr>
          <w:p w14:paraId="024BBEC4" w14:textId="77777777" w:rsidR="00FD6B00" w:rsidRPr="00FD6B00" w:rsidRDefault="00FD6B00" w:rsidP="00FD6B00">
            <w:pPr>
              <w:spacing w:line="240" w:lineRule="auto"/>
              <w:rPr>
                <w:rFonts w:ascii="Calibri" w:eastAsiaTheme="minorHAnsi" w:hAnsi="Calibri" w:cs="Calibri"/>
                <w:sz w:val="22"/>
                <w:szCs w:val="22"/>
              </w:rPr>
            </w:pPr>
            <w:r w:rsidRPr="00FD6B00">
              <w:rPr>
                <w:rFonts w:ascii="Calibri" w:eastAsiaTheme="minorHAnsi" w:hAnsi="Calibri" w:cs="Calibri"/>
                <w:sz w:val="22"/>
                <w:szCs w:val="22"/>
              </w:rPr>
              <w:t>Importo complessivo</w:t>
            </w:r>
          </w:p>
        </w:tc>
      </w:tr>
      <w:tr w:rsidR="00FD6B00" w:rsidRPr="00FD6B00" w14:paraId="571B4C55" w14:textId="77777777" w:rsidTr="00694BD6">
        <w:trPr>
          <w:trHeight w:val="50"/>
        </w:trPr>
        <w:tc>
          <w:tcPr>
            <w:tcW w:w="3022" w:type="dxa"/>
          </w:tcPr>
          <w:p w14:paraId="34DC25BD" w14:textId="77777777" w:rsidR="00FD6B00" w:rsidRPr="00FD6B00" w:rsidRDefault="00FD6B00" w:rsidP="00FD6B00">
            <w:pPr>
              <w:spacing w:line="240" w:lineRule="auto"/>
              <w:rPr>
                <w:rFonts w:ascii="Calibri" w:eastAsiaTheme="minorHAnsi" w:hAnsi="Calibri" w:cs="Calibri"/>
                <w:b/>
                <w:bCs/>
                <w:sz w:val="22"/>
                <w:szCs w:val="22"/>
              </w:rPr>
            </w:pPr>
            <w:r w:rsidRPr="00FD6B00">
              <w:rPr>
                <w:rFonts w:ascii="Calibri" w:eastAsiaTheme="minorHAnsi" w:hAnsi="Calibri" w:cs="Calibri"/>
                <w:b/>
                <w:bCs/>
                <w:sz w:val="22"/>
                <w:szCs w:val="22"/>
              </w:rPr>
              <w:t>DONNALOIA Francesca</w:t>
            </w:r>
          </w:p>
        </w:tc>
        <w:tc>
          <w:tcPr>
            <w:tcW w:w="2226" w:type="dxa"/>
            <w:shd w:val="clear" w:color="auto" w:fill="auto"/>
          </w:tcPr>
          <w:p w14:paraId="7CA084EB" w14:textId="77777777" w:rsidR="00FD6B00" w:rsidRPr="00FD6B00" w:rsidRDefault="00FD6B00" w:rsidP="00FD6B00">
            <w:pPr>
              <w:spacing w:line="240" w:lineRule="auto"/>
              <w:rPr>
                <w:rFonts w:ascii="Calibri" w:eastAsiaTheme="minorHAnsi" w:hAnsi="Calibri" w:cs="Calibri"/>
                <w:sz w:val="22"/>
                <w:szCs w:val="22"/>
              </w:rPr>
            </w:pPr>
            <w:r w:rsidRPr="00FD6B00">
              <w:rPr>
                <w:rFonts w:ascii="Calibri" w:eastAsiaTheme="minorHAnsi" w:hAnsi="Calibri" w:cs="Calibri"/>
                <w:sz w:val="22"/>
                <w:szCs w:val="22"/>
              </w:rPr>
              <w:t>12,50</w:t>
            </w:r>
          </w:p>
        </w:tc>
        <w:tc>
          <w:tcPr>
            <w:tcW w:w="2338" w:type="dxa"/>
            <w:shd w:val="clear" w:color="auto" w:fill="auto"/>
            <w:vAlign w:val="bottom"/>
          </w:tcPr>
          <w:p w14:paraId="35183397" w14:textId="77777777" w:rsidR="00FD6B00" w:rsidRPr="00FD6B00" w:rsidRDefault="00FD6B00" w:rsidP="00FD6B00">
            <w:pPr>
              <w:spacing w:line="240" w:lineRule="auto"/>
              <w:rPr>
                <w:rFonts w:ascii="Calibri" w:eastAsiaTheme="minorHAnsi" w:hAnsi="Calibri" w:cs="Calibri"/>
                <w:sz w:val="22"/>
                <w:szCs w:val="22"/>
              </w:rPr>
            </w:pPr>
            <w:r w:rsidRPr="00FD6B00">
              <w:rPr>
                <w:rFonts w:ascii="Calibri" w:eastAsiaTheme="minorHAnsi" w:hAnsi="Calibri" w:cs="Calibri"/>
                <w:sz w:val="22"/>
                <w:szCs w:val="22"/>
              </w:rPr>
              <w:t>21,17 €</w:t>
            </w:r>
          </w:p>
        </w:tc>
        <w:tc>
          <w:tcPr>
            <w:tcW w:w="2042" w:type="dxa"/>
            <w:shd w:val="clear" w:color="auto" w:fill="auto"/>
          </w:tcPr>
          <w:p w14:paraId="7C800A62" w14:textId="77777777" w:rsidR="00FD6B00" w:rsidRPr="00FD6B00" w:rsidRDefault="00FD6B00" w:rsidP="00FD6B00">
            <w:pPr>
              <w:spacing w:line="240" w:lineRule="auto"/>
              <w:rPr>
                <w:rFonts w:ascii="Calibri" w:eastAsiaTheme="minorHAnsi" w:hAnsi="Calibri" w:cs="Calibri"/>
                <w:sz w:val="22"/>
                <w:szCs w:val="22"/>
              </w:rPr>
            </w:pPr>
            <w:r w:rsidRPr="00FD6B00">
              <w:rPr>
                <w:rFonts w:ascii="Calibri" w:eastAsiaTheme="minorHAnsi" w:hAnsi="Calibri" w:cs="Calibri"/>
                <w:sz w:val="22"/>
                <w:szCs w:val="22"/>
              </w:rPr>
              <w:t>264,62 €</w:t>
            </w:r>
          </w:p>
        </w:tc>
      </w:tr>
      <w:tr w:rsidR="00FD6B00" w:rsidRPr="00FD6B00" w14:paraId="61D6AA49" w14:textId="77777777" w:rsidTr="00694BD6">
        <w:trPr>
          <w:trHeight w:val="50"/>
        </w:trPr>
        <w:tc>
          <w:tcPr>
            <w:tcW w:w="3022" w:type="dxa"/>
          </w:tcPr>
          <w:p w14:paraId="4D4C4719" w14:textId="77777777" w:rsidR="00FD6B00" w:rsidRPr="00FD6B00" w:rsidRDefault="00FD6B00" w:rsidP="00FD6B00">
            <w:pPr>
              <w:spacing w:line="240" w:lineRule="auto"/>
              <w:rPr>
                <w:rFonts w:ascii="Calibri" w:eastAsiaTheme="minorHAnsi" w:hAnsi="Calibri" w:cs="Calibri"/>
                <w:b/>
                <w:bCs/>
                <w:sz w:val="22"/>
                <w:szCs w:val="22"/>
              </w:rPr>
            </w:pPr>
            <w:r w:rsidRPr="00FD6B00">
              <w:rPr>
                <w:rFonts w:ascii="Calibri" w:eastAsiaTheme="minorHAnsi" w:hAnsi="Calibri" w:cs="Calibri"/>
                <w:b/>
                <w:bCs/>
                <w:sz w:val="22"/>
                <w:szCs w:val="22"/>
              </w:rPr>
              <w:t>SANTORO Piera</w:t>
            </w:r>
          </w:p>
        </w:tc>
        <w:tc>
          <w:tcPr>
            <w:tcW w:w="2226" w:type="dxa"/>
            <w:shd w:val="clear" w:color="auto" w:fill="auto"/>
          </w:tcPr>
          <w:p w14:paraId="02506B58" w14:textId="77777777" w:rsidR="00FD6B00" w:rsidRPr="00FD6B00" w:rsidRDefault="00FD6B00" w:rsidP="00FD6B00">
            <w:pPr>
              <w:spacing w:line="240" w:lineRule="auto"/>
              <w:rPr>
                <w:rFonts w:ascii="Calibri" w:eastAsiaTheme="minorHAnsi" w:hAnsi="Calibri" w:cs="Calibri"/>
                <w:sz w:val="22"/>
                <w:szCs w:val="22"/>
              </w:rPr>
            </w:pPr>
            <w:r w:rsidRPr="00FD6B00">
              <w:rPr>
                <w:rFonts w:ascii="Calibri" w:eastAsiaTheme="minorHAnsi" w:hAnsi="Calibri" w:cs="Calibri"/>
                <w:sz w:val="22"/>
                <w:szCs w:val="22"/>
              </w:rPr>
              <w:t>12,50</w:t>
            </w:r>
          </w:p>
        </w:tc>
        <w:tc>
          <w:tcPr>
            <w:tcW w:w="2338" w:type="dxa"/>
            <w:shd w:val="clear" w:color="auto" w:fill="auto"/>
            <w:vAlign w:val="bottom"/>
          </w:tcPr>
          <w:p w14:paraId="6232B99A" w14:textId="77777777" w:rsidR="00FD6B00" w:rsidRPr="00FD6B00" w:rsidRDefault="00FD6B00" w:rsidP="00FD6B00">
            <w:pPr>
              <w:spacing w:line="240" w:lineRule="auto"/>
              <w:jc w:val="left"/>
              <w:rPr>
                <w:rFonts w:ascii="Calibri" w:eastAsiaTheme="minorHAnsi" w:hAnsi="Calibri" w:cs="Calibri"/>
                <w:sz w:val="22"/>
                <w:szCs w:val="22"/>
              </w:rPr>
            </w:pPr>
            <w:r w:rsidRPr="00FD6B00">
              <w:rPr>
                <w:rFonts w:ascii="Calibri" w:eastAsiaTheme="minorHAnsi" w:hAnsi="Calibri" w:cs="Calibri"/>
                <w:sz w:val="22"/>
                <w:szCs w:val="22"/>
              </w:rPr>
              <w:t>21,17 €</w:t>
            </w:r>
          </w:p>
        </w:tc>
        <w:tc>
          <w:tcPr>
            <w:tcW w:w="2042" w:type="dxa"/>
            <w:shd w:val="clear" w:color="auto" w:fill="auto"/>
          </w:tcPr>
          <w:p w14:paraId="4F073059" w14:textId="77777777" w:rsidR="00FD6B00" w:rsidRPr="00FD6B00" w:rsidRDefault="00FD6B00" w:rsidP="00FD6B00">
            <w:pPr>
              <w:spacing w:line="240" w:lineRule="auto"/>
              <w:rPr>
                <w:rFonts w:ascii="Calibri" w:eastAsiaTheme="minorHAnsi" w:hAnsi="Calibri" w:cs="Calibri"/>
                <w:sz w:val="22"/>
                <w:szCs w:val="22"/>
              </w:rPr>
            </w:pPr>
            <w:r w:rsidRPr="00FD6B00">
              <w:rPr>
                <w:rFonts w:ascii="Calibri" w:eastAsiaTheme="minorHAnsi" w:hAnsi="Calibri" w:cs="Calibri"/>
                <w:sz w:val="22"/>
                <w:szCs w:val="22"/>
              </w:rPr>
              <w:t>264,63 €</w:t>
            </w:r>
          </w:p>
        </w:tc>
      </w:tr>
    </w:tbl>
    <w:p w14:paraId="79DC7A6E" w14:textId="060DC698" w:rsidR="00FD6B00" w:rsidRDefault="00FD6B00" w:rsidP="00E7793C">
      <w:pPr>
        <w:pStyle w:val="WW-Testonormale"/>
        <w:tabs>
          <w:tab w:val="left" w:pos="-284"/>
        </w:tabs>
        <w:spacing w:before="120" w:after="120" w:line="276" w:lineRule="auto"/>
        <w:jc w:val="both"/>
        <w:rPr>
          <w:rFonts w:asciiTheme="minorHAnsi" w:hAnsiTheme="minorHAnsi" w:cstheme="minorHAnsi"/>
          <w:color w:val="ED0000"/>
          <w:sz w:val="24"/>
          <w:szCs w:val="24"/>
        </w:rPr>
      </w:pPr>
    </w:p>
    <w:bookmarkEnd w:id="12"/>
    <w:p w14:paraId="4EA486CF" w14:textId="7F18352E" w:rsidR="001647CB"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r w:rsidR="00001787" w:rsidRPr="005E5F98">
        <w:rPr>
          <w:rFonts w:asciiTheme="minorHAnsi" w:hAnsiTheme="minorHAnsi" w:cstheme="minorHAnsi"/>
          <w:b/>
          <w:bCs/>
          <w:i/>
          <w:iCs/>
          <w:sz w:val="22"/>
          <w:szCs w:val="22"/>
        </w:rPr>
        <w:t>timesheet</w:t>
      </w:r>
      <w:r w:rsidR="00001787" w:rsidRPr="00DB310C">
        <w:rPr>
          <w:rFonts w:asciiTheme="minorHAnsi" w:hAnsiTheme="minorHAnsi" w:cstheme="minorHAnsi"/>
          <w:sz w:val="22"/>
          <w:szCs w:val="22"/>
        </w:rPr>
        <w:t xml:space="preserve"> sulle ore effettivamente svolte </w:t>
      </w:r>
      <w:r w:rsidR="00DF6625">
        <w:rPr>
          <w:rFonts w:asciiTheme="minorHAnsi" w:hAnsiTheme="minorHAnsi" w:cstheme="minorHAnsi"/>
          <w:sz w:val="22"/>
          <w:szCs w:val="22"/>
        </w:rPr>
        <w:t xml:space="preserve">in </w:t>
      </w:r>
      <w:r w:rsidR="002C4E88">
        <w:rPr>
          <w:rFonts w:asciiTheme="minorHAnsi" w:hAnsiTheme="minorHAnsi" w:cstheme="minorHAnsi"/>
          <w:sz w:val="22"/>
          <w:szCs w:val="22"/>
        </w:rPr>
        <w:t xml:space="preserve">orario aggiuntivo a quello di servizio </w:t>
      </w:r>
      <w:r w:rsidR="00001787" w:rsidRPr="00DB310C">
        <w:rPr>
          <w:rFonts w:asciiTheme="minorHAnsi" w:hAnsiTheme="minorHAnsi" w:cstheme="minorHAnsi"/>
          <w:sz w:val="22"/>
          <w:szCs w:val="22"/>
        </w:rPr>
        <w:t>e</w:t>
      </w:r>
      <w:r w:rsidR="00A9445C" w:rsidRPr="00DB310C">
        <w:rPr>
          <w:rFonts w:asciiTheme="minorHAnsi" w:hAnsiTheme="minorHAnsi" w:cstheme="minorHAnsi"/>
          <w:sz w:val="22"/>
          <w:szCs w:val="22"/>
        </w:rPr>
        <w:t xml:space="preserv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0A02DD1E" w14:textId="3122C62F" w:rsidR="00EF11AF" w:rsidRPr="00EF11AF" w:rsidRDefault="00697FB5" w:rsidP="00EF11AF">
      <w:pPr>
        <w:spacing w:before="120" w:after="120" w:line="276" w:lineRule="auto"/>
        <w:ind w:left="66"/>
        <w:rPr>
          <w:rFonts w:asciiTheme="minorHAnsi" w:hAnsiTheme="minorHAnsi" w:cstheme="minorHAnsi"/>
          <w:sz w:val="22"/>
          <w:szCs w:val="22"/>
        </w:rPr>
      </w:pPr>
      <w:r w:rsidRPr="00697FB5">
        <w:rPr>
          <w:rFonts w:asciiTheme="minorHAnsi" w:hAnsiTheme="minorHAnsi" w:cstheme="minorHAnsi"/>
          <w:sz w:val="22"/>
          <w:szCs w:val="22"/>
        </w:rPr>
        <w:t>Il presente provvedimento sarà pubblicato all’albo on line dell’Istituzione scolastica, rinvenibile al seguente link</w:t>
      </w:r>
      <w:r w:rsidR="00EF11AF">
        <w:rPr>
          <w:rFonts w:asciiTheme="minorHAnsi" w:hAnsiTheme="minorHAnsi" w:cstheme="minorHAnsi"/>
          <w:sz w:val="22"/>
          <w:szCs w:val="22"/>
        </w:rPr>
        <w:t xml:space="preserve"> </w:t>
      </w:r>
      <w:hyperlink r:id="rId14" w:anchor="/dettaglio-atto?customerCode=SM28051&amp;id=2942773&amp;archivio=false" w:history="1">
        <w:r w:rsidR="00EF11AF" w:rsidRPr="00EF11AF">
          <w:rPr>
            <w:rStyle w:val="Collegamentoipertestuale"/>
            <w:rFonts w:asciiTheme="minorHAnsi" w:hAnsiTheme="minorHAnsi" w:cstheme="minorHAnsi"/>
            <w:sz w:val="22"/>
            <w:szCs w:val="22"/>
          </w:rPr>
          <w:t>https://www.portaleargo.it/albopretorio/online/#/dettaglio-atto?customerCode=SM28051&amp;id=2942773&amp;archivio=false</w:t>
        </w:r>
      </w:hyperlink>
      <w:r w:rsidR="00EF11AF">
        <w:rPr>
          <w:rFonts w:asciiTheme="minorHAnsi" w:hAnsiTheme="minorHAnsi" w:cstheme="minorHAnsi"/>
          <w:sz w:val="22"/>
          <w:szCs w:val="22"/>
        </w:rPr>
        <w:t xml:space="preserve"> </w:t>
      </w:r>
      <w:r w:rsidRPr="00697FB5">
        <w:rPr>
          <w:rFonts w:asciiTheme="minorHAnsi" w:hAnsiTheme="minorHAnsi" w:cstheme="minorHAnsi"/>
          <w:sz w:val="22"/>
          <w:szCs w:val="22"/>
        </w:rPr>
        <w:t xml:space="preserve">nonché sulla sezione Amministrazione Trasparente del sito istituzionale, sotto-sezione ““Personale – Incarichi conferiti e autorizzati ai dipendenti (Dirigenti e non dirigenti)”, al seguente link </w:t>
      </w:r>
      <w:hyperlink r:id="rId15" w:history="1">
        <w:r w:rsidR="00EF11AF" w:rsidRPr="00EF11AF">
          <w:rPr>
            <w:rStyle w:val="Collegamentoipertestuale"/>
            <w:rFonts w:asciiTheme="minorHAnsi" w:hAnsiTheme="minorHAnsi" w:cstheme="minorHAnsi"/>
            <w:sz w:val="22"/>
            <w:szCs w:val="22"/>
          </w:rPr>
          <w:t>https://trasparenza-pa.net/?codcli=SM28051&amp;node=19&amp;page=1&amp;opc=2826014</w:t>
        </w:r>
      </w:hyperlink>
    </w:p>
    <w:p w14:paraId="55864551" w14:textId="1B1E062D" w:rsidR="00072A08" w:rsidRDefault="00072A08"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23512819" w14:textId="3B96BEF4"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w:t>
      </w:r>
      <w:r w:rsidR="00FD6B00">
        <w:rPr>
          <w:rFonts w:asciiTheme="minorHAnsi" w:hAnsiTheme="minorHAnsi" w:cstheme="minorHAnsi"/>
          <w:sz w:val="22"/>
          <w:szCs w:val="22"/>
        </w:rPr>
        <w:t xml:space="preserve">le </w:t>
      </w:r>
      <w:r w:rsidRPr="00254836">
        <w:rPr>
          <w:rFonts w:asciiTheme="minorHAnsi" w:hAnsiTheme="minorHAnsi" w:cstheme="minorHAnsi"/>
          <w:sz w:val="22"/>
          <w:szCs w:val="22"/>
        </w:rPr>
        <w:t>Incaricat</w:t>
      </w:r>
      <w:r w:rsidR="00FD6B00">
        <w:rPr>
          <w:rFonts w:asciiTheme="minorHAnsi" w:hAnsiTheme="minorHAnsi" w:cstheme="minorHAnsi"/>
          <w:sz w:val="22"/>
          <w:szCs w:val="22"/>
        </w:rPr>
        <w:t>e</w:t>
      </w:r>
      <w:r w:rsidRPr="00254836">
        <w:rPr>
          <w:rFonts w:asciiTheme="minorHAnsi" w:hAnsiTheme="minorHAnsi" w:cstheme="minorHAnsi"/>
          <w:sz w:val="22"/>
          <w:szCs w:val="22"/>
        </w:rPr>
        <w:t>;</w:t>
      </w:r>
    </w:p>
    <w:p w14:paraId="66DAD341" w14:textId="2F08BC55"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6A098747" w14:textId="35D17D05" w:rsidR="005E5F98" w:rsidRDefault="005E5F98"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p>
    <w:tbl>
      <w:tblPr>
        <w:tblW w:w="6063" w:type="dxa"/>
        <w:tblInd w:w="4361" w:type="dxa"/>
        <w:tblLook w:val="04A0" w:firstRow="1" w:lastRow="0" w:firstColumn="1" w:lastColumn="0" w:noHBand="0" w:noVBand="1"/>
      </w:tblPr>
      <w:tblGrid>
        <w:gridCol w:w="6063"/>
      </w:tblGrid>
      <w:tr w:rsidR="005E5F98" w:rsidRPr="005E5F98" w14:paraId="01FC3725" w14:textId="77777777" w:rsidTr="00726D30">
        <w:trPr>
          <w:trHeight w:val="580"/>
        </w:trPr>
        <w:tc>
          <w:tcPr>
            <w:tcW w:w="6063" w:type="dxa"/>
            <w:shd w:val="clear" w:color="auto" w:fill="auto"/>
          </w:tcPr>
          <w:p w14:paraId="731F03CE" w14:textId="77777777" w:rsidR="005E5F98" w:rsidRPr="005E5F98" w:rsidRDefault="005E5F98" w:rsidP="005E5F98">
            <w:pPr>
              <w:suppressAutoHyphens/>
              <w:spacing w:line="259" w:lineRule="auto"/>
              <w:jc w:val="center"/>
              <w:rPr>
                <w:rFonts w:ascii="Calibri" w:hAnsi="Calibri" w:cs="Calibri"/>
                <w:b/>
                <w:lang w:eastAsia="ar-SA"/>
              </w:rPr>
            </w:pPr>
            <w:bookmarkStart w:id="13" w:name="_Hlk125458932"/>
            <w:r w:rsidRPr="005E5F98">
              <w:rPr>
                <w:rFonts w:ascii="Calibri" w:hAnsi="Calibri" w:cs="Calibri"/>
                <w:b/>
                <w:lang w:eastAsia="ar-SA"/>
              </w:rPr>
              <w:t>Il DIRIGENTE SCOLASTICO</w:t>
            </w:r>
          </w:p>
          <w:p w14:paraId="07E1F18C" w14:textId="77777777" w:rsidR="005E5F98" w:rsidRPr="005E5F98" w:rsidRDefault="005E5F98" w:rsidP="005E5F98">
            <w:pPr>
              <w:suppressAutoHyphens/>
              <w:spacing w:line="259" w:lineRule="auto"/>
              <w:jc w:val="center"/>
              <w:rPr>
                <w:rFonts w:ascii="Calibri" w:hAnsi="Calibri" w:cs="Calibri"/>
                <w:b/>
                <w:sz w:val="22"/>
                <w:szCs w:val="22"/>
                <w:lang w:eastAsia="ar-SA"/>
              </w:rPr>
            </w:pPr>
            <w:r w:rsidRPr="005E5F98">
              <w:rPr>
                <w:rFonts w:ascii="Calibri" w:hAnsi="Calibri" w:cs="Calibri"/>
                <w:b/>
                <w:lang w:eastAsia="ar-SA"/>
              </w:rPr>
              <w:t>prof. Angelo Prontera</w:t>
            </w:r>
          </w:p>
        </w:tc>
      </w:tr>
      <w:tr w:rsidR="005E5F98" w:rsidRPr="005E5F98" w14:paraId="25A61FEE" w14:textId="77777777" w:rsidTr="00726D30">
        <w:trPr>
          <w:trHeight w:val="555"/>
        </w:trPr>
        <w:tc>
          <w:tcPr>
            <w:tcW w:w="6063" w:type="dxa"/>
            <w:shd w:val="clear" w:color="auto" w:fill="auto"/>
          </w:tcPr>
          <w:p w14:paraId="43DC2B28" w14:textId="77777777" w:rsidR="005E5F98" w:rsidRPr="005E5F98" w:rsidRDefault="005E5F98" w:rsidP="005E5F98">
            <w:pPr>
              <w:suppressAutoHyphens/>
              <w:spacing w:line="259" w:lineRule="auto"/>
              <w:jc w:val="center"/>
              <w:rPr>
                <w:rFonts w:ascii="Calibri" w:hAnsi="Calibri" w:cs="Calibri"/>
                <w:sz w:val="22"/>
                <w:szCs w:val="22"/>
                <w:lang w:eastAsia="ar-SA"/>
              </w:rPr>
            </w:pPr>
            <w:r w:rsidRPr="005E5F98">
              <w:rPr>
                <w:rFonts w:ascii="Calibri" w:hAnsi="Calibri" w:cs="Calibri"/>
                <w:sz w:val="22"/>
                <w:szCs w:val="22"/>
                <w:lang w:val="it" w:eastAsia="ar-SA"/>
              </w:rPr>
              <w:t>(</w:t>
            </w:r>
            <w:r w:rsidRPr="005E5F98">
              <w:rPr>
                <w:rFonts w:ascii="Calibri" w:hAnsi="Calibri" w:cs="Calibri"/>
                <w:sz w:val="22"/>
                <w:szCs w:val="22"/>
                <w:lang w:eastAsia="ar-SA"/>
              </w:rPr>
              <w:t xml:space="preserve">Documento firmato digitalmente ai sensi del </w:t>
            </w:r>
          </w:p>
          <w:p w14:paraId="70707785" w14:textId="77777777" w:rsidR="005E5F98" w:rsidRPr="005E5F98" w:rsidRDefault="005E5F98" w:rsidP="005E5F98">
            <w:pPr>
              <w:suppressAutoHyphens/>
              <w:spacing w:line="259" w:lineRule="auto"/>
              <w:jc w:val="center"/>
              <w:rPr>
                <w:rFonts w:ascii="Calibri" w:hAnsi="Calibri" w:cs="Calibri"/>
                <w:sz w:val="22"/>
                <w:szCs w:val="22"/>
                <w:lang w:eastAsia="ar-SA"/>
              </w:rPr>
            </w:pPr>
            <w:r w:rsidRPr="005E5F98">
              <w:rPr>
                <w:rFonts w:ascii="Calibri" w:hAnsi="Calibri" w:cs="Calibri"/>
                <w:sz w:val="22"/>
                <w:szCs w:val="22"/>
                <w:lang w:eastAsia="ar-SA"/>
              </w:rPr>
              <w:t>Codice dell’Amministrazione Digitale e normativa successiva)</w:t>
            </w:r>
          </w:p>
        </w:tc>
      </w:tr>
      <w:bookmarkEnd w:id="13"/>
    </w:tbl>
    <w:p w14:paraId="5D59E518" w14:textId="77777777" w:rsidR="005E5F98" w:rsidRDefault="005E5F98" w:rsidP="005E5F98">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jc w:val="both"/>
        <w:outlineLvl w:val="0"/>
        <w:rPr>
          <w:rFonts w:asciiTheme="minorHAnsi" w:hAnsiTheme="minorHAnsi" w:cstheme="minorHAnsi"/>
          <w:i/>
          <w:iCs/>
          <w:sz w:val="22"/>
          <w:szCs w:val="22"/>
        </w:rPr>
      </w:pPr>
    </w:p>
    <w:p w14:paraId="756F5D58" w14:textId="6F887440" w:rsidR="005E5F98" w:rsidRDefault="0066754B" w:rsidP="005E5F98">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jc w:val="both"/>
        <w:outlineLvl w:val="0"/>
        <w:rPr>
          <w:rFonts w:asciiTheme="minorHAnsi" w:hAnsiTheme="minorHAnsi" w:cstheme="minorHAnsi"/>
          <w:sz w:val="22"/>
          <w:szCs w:val="22"/>
        </w:rPr>
      </w:pPr>
      <w:r>
        <w:rPr>
          <w:rFonts w:asciiTheme="minorHAnsi" w:hAnsiTheme="minorHAnsi" w:cstheme="minorHAnsi"/>
          <w:i/>
          <w:iCs/>
          <w:sz w:val="22"/>
          <w:szCs w:val="22"/>
        </w:rPr>
        <w:t>Taranto</w:t>
      </w:r>
      <w:r w:rsidR="005E5F98">
        <w:rPr>
          <w:rFonts w:asciiTheme="minorHAnsi" w:hAnsiTheme="minorHAnsi" w:cstheme="minorHAnsi"/>
          <w:i/>
          <w:iCs/>
          <w:sz w:val="22"/>
          <w:szCs w:val="22"/>
        </w:rPr>
        <w:t xml:space="preserve">, </w:t>
      </w:r>
      <w:r w:rsidR="00FD6B00">
        <w:rPr>
          <w:rFonts w:asciiTheme="minorHAnsi" w:hAnsiTheme="minorHAnsi" w:cstheme="minorHAnsi"/>
          <w:i/>
          <w:iCs/>
          <w:sz w:val="22"/>
          <w:szCs w:val="22"/>
        </w:rPr>
        <w:t>16/04/2024</w:t>
      </w:r>
    </w:p>
    <w:p w14:paraId="6C1A2D5F" w14:textId="3F1F1875"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w:t>
      </w:r>
      <w:r w:rsidR="00FD6B00">
        <w:rPr>
          <w:rFonts w:asciiTheme="minorHAnsi" w:hAnsiTheme="minorHAnsi" w:cstheme="minorHAnsi"/>
          <w:b/>
          <w:bCs/>
          <w:smallCaps/>
          <w:sz w:val="22"/>
          <w:szCs w:val="22"/>
        </w:rPr>
        <w:t xml:space="preserve">E </w:t>
      </w:r>
      <w:r>
        <w:rPr>
          <w:rFonts w:asciiTheme="minorHAnsi" w:hAnsiTheme="minorHAnsi" w:cstheme="minorHAnsi"/>
          <w:b/>
          <w:bCs/>
          <w:smallCaps/>
          <w:sz w:val="22"/>
          <w:szCs w:val="22"/>
        </w:rPr>
        <w:t>Incaricat</w:t>
      </w:r>
      <w:r w:rsidR="00FD6B00">
        <w:rPr>
          <w:rFonts w:asciiTheme="minorHAnsi" w:hAnsiTheme="minorHAnsi" w:cstheme="minorHAnsi"/>
          <w:b/>
          <w:bCs/>
          <w:smallCaps/>
          <w:sz w:val="22"/>
          <w:szCs w:val="22"/>
        </w:rPr>
        <w:t>E</w:t>
      </w:r>
    </w:p>
    <w:p w14:paraId="07F7FAB0" w14:textId="26FA17F2"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3F979F7E" w14:textId="77777777" w:rsidR="00FD6B00" w:rsidRDefault="00FD6B00"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p>
    <w:p w14:paraId="637577C7" w14:textId="1701EAC1" w:rsidR="00FD6B00" w:rsidRDefault="00FD6B00"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DONNALOIA Francesca</w:t>
      </w:r>
    </w:p>
    <w:p w14:paraId="2D44D68C" w14:textId="36CE7326"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p w14:paraId="2924527F" w14:textId="661D5B9C" w:rsidR="00FD6B00" w:rsidRDefault="00FD6B00"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p>
    <w:p w14:paraId="41E4EB94" w14:textId="59B2003C" w:rsidR="00FD6B00" w:rsidRDefault="00FD6B00" w:rsidP="00FD6B00">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SANTORO Piera</w:t>
      </w:r>
    </w:p>
    <w:p w14:paraId="062E5453" w14:textId="77777777" w:rsidR="00FD6B00" w:rsidRDefault="00FD6B00" w:rsidP="00FD6B00">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p w14:paraId="0F5067B6" w14:textId="77777777" w:rsidR="00FD6B00" w:rsidRDefault="00FD6B00"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p>
    <w:sectPr w:rsidR="00FD6B00" w:rsidSect="00810548">
      <w:headerReference w:type="default" r:id="rId16"/>
      <w:footerReference w:type="default" r:id="rId17"/>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E2CA0" w14:textId="77777777" w:rsidR="00A14F42" w:rsidRDefault="00A14F42" w:rsidP="001647CB">
      <w:pPr>
        <w:spacing w:line="240" w:lineRule="auto"/>
      </w:pPr>
      <w:r>
        <w:separator/>
      </w:r>
    </w:p>
  </w:endnote>
  <w:endnote w:type="continuationSeparator" w:id="0">
    <w:p w14:paraId="562F1B36" w14:textId="77777777" w:rsidR="00A14F42" w:rsidRDefault="00A14F42" w:rsidP="001647CB">
      <w:pPr>
        <w:spacing w:line="240" w:lineRule="auto"/>
      </w:pPr>
      <w:r>
        <w:continuationSeparator/>
      </w:r>
    </w:p>
  </w:endnote>
  <w:endnote w:type="continuationNotice" w:id="1">
    <w:p w14:paraId="27B55449" w14:textId="77777777" w:rsidR="00A14F42" w:rsidRDefault="00A14F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9A30" w14:textId="77777777" w:rsidR="00A14F42" w:rsidRDefault="00A14F42" w:rsidP="001647CB">
      <w:pPr>
        <w:spacing w:line="240" w:lineRule="auto"/>
      </w:pPr>
      <w:r>
        <w:separator/>
      </w:r>
    </w:p>
  </w:footnote>
  <w:footnote w:type="continuationSeparator" w:id="0">
    <w:p w14:paraId="047DE13E" w14:textId="77777777" w:rsidR="00A14F42" w:rsidRDefault="00A14F42" w:rsidP="001647CB">
      <w:pPr>
        <w:spacing w:line="240" w:lineRule="auto"/>
      </w:pPr>
      <w:r>
        <w:continuationSeparator/>
      </w:r>
    </w:p>
  </w:footnote>
  <w:footnote w:type="continuationNotice" w:id="1">
    <w:p w14:paraId="0C238FFE" w14:textId="77777777" w:rsidR="00A14F42" w:rsidRDefault="00A14F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42C1E3B"/>
    <w:multiLevelType w:val="hybridMultilevel"/>
    <w:tmpl w:val="ECF61C4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8"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9" w15:restartNumberingAfterBreak="0">
    <w:nsid w:val="25D47252"/>
    <w:multiLevelType w:val="hybridMultilevel"/>
    <w:tmpl w:val="232CD5FC"/>
    <w:lvl w:ilvl="0" w:tplc="701C5736">
      <w:start w:val="1"/>
      <w:numFmt w:val="bullet"/>
      <w:lvlText w:val="-"/>
      <w:lvlJc w:val="left"/>
      <w:pPr>
        <w:ind w:left="426" w:hanging="360"/>
      </w:pPr>
      <w:rPr>
        <w:rFonts w:ascii="Calibri" w:eastAsia="Times New Roman" w:hAnsi="Calibri" w:cs="Calibri" w:hint="default"/>
        <w:sz w:val="20"/>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0"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15:restartNumberingAfterBreak="0">
    <w:nsid w:val="3F1C5D1E"/>
    <w:multiLevelType w:val="hybridMultilevel"/>
    <w:tmpl w:val="238E43C6"/>
    <w:lvl w:ilvl="0" w:tplc="D6589B7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51821E07"/>
    <w:multiLevelType w:val="hybridMultilevel"/>
    <w:tmpl w:val="3162CF4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787267"/>
    <w:multiLevelType w:val="hybridMultilevel"/>
    <w:tmpl w:val="57FE17B0"/>
    <w:lvl w:ilvl="0" w:tplc="99BE7426">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5BE93F50"/>
    <w:multiLevelType w:val="hybridMultilevel"/>
    <w:tmpl w:val="BF4C5D00"/>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62D55C9A"/>
    <w:multiLevelType w:val="hybridMultilevel"/>
    <w:tmpl w:val="254E99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7C396AE3"/>
    <w:multiLevelType w:val="hybridMultilevel"/>
    <w:tmpl w:val="094E5C88"/>
    <w:lvl w:ilvl="0" w:tplc="E1C4CBB4">
      <w:start w:val="1"/>
      <w:numFmt w:val="bullet"/>
      <w:lvlText w:val=""/>
      <w:lvlJc w:val="left"/>
      <w:pPr>
        <w:ind w:left="720" w:hanging="360"/>
      </w:pPr>
      <w:rPr>
        <w:rFonts w:ascii="Symbol" w:hAnsi="Symbol" w:hint="default"/>
        <w:b/>
        <w:bCs/>
        <w:i w:val="0"/>
        <w:iCs w:val="0"/>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8"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20"/>
  </w:num>
  <w:num w:numId="2">
    <w:abstractNumId w:val="0"/>
  </w:num>
  <w:num w:numId="3">
    <w:abstractNumId w:val="1"/>
  </w:num>
  <w:num w:numId="4">
    <w:abstractNumId w:val="6"/>
  </w:num>
  <w:num w:numId="5">
    <w:abstractNumId w:val="4"/>
  </w:num>
  <w:num w:numId="6">
    <w:abstractNumId w:val="8"/>
  </w:num>
  <w:num w:numId="7">
    <w:abstractNumId w:val="7"/>
  </w:num>
  <w:num w:numId="8">
    <w:abstractNumId w:val="14"/>
  </w:num>
  <w:num w:numId="9">
    <w:abstractNumId w:val="26"/>
  </w:num>
  <w:num w:numId="10">
    <w:abstractNumId w:val="21"/>
  </w:num>
  <w:num w:numId="11">
    <w:abstractNumId w:val="24"/>
  </w:num>
  <w:num w:numId="12">
    <w:abstractNumId w:val="10"/>
  </w:num>
  <w:num w:numId="13">
    <w:abstractNumId w:val="12"/>
  </w:num>
  <w:num w:numId="14">
    <w:abstractNumId w:val="28"/>
  </w:num>
  <w:num w:numId="15">
    <w:abstractNumId w:val="18"/>
  </w:num>
  <w:num w:numId="16">
    <w:abstractNumId w:val="3"/>
  </w:num>
  <w:num w:numId="17">
    <w:abstractNumId w:val="23"/>
  </w:num>
  <w:num w:numId="18">
    <w:abstractNumId w:val="16"/>
  </w:num>
  <w:num w:numId="19">
    <w:abstractNumId w:val="11"/>
  </w:num>
  <w:num w:numId="20">
    <w:abstractNumId w:val="5"/>
  </w:num>
  <w:num w:numId="21">
    <w:abstractNumId w:val="25"/>
  </w:num>
  <w:num w:numId="22">
    <w:abstractNumId w:val="19"/>
  </w:num>
  <w:num w:numId="23">
    <w:abstractNumId w:val="9"/>
  </w:num>
  <w:num w:numId="24">
    <w:abstractNumId w:val="13"/>
  </w:num>
  <w:num w:numId="25">
    <w:abstractNumId w:val="17"/>
  </w:num>
  <w:num w:numId="26">
    <w:abstractNumId w:val="2"/>
  </w:num>
  <w:num w:numId="27">
    <w:abstractNumId w:val="15"/>
  </w:num>
  <w:num w:numId="28">
    <w:abstractNumId w:val="22"/>
  </w:num>
  <w:num w:numId="2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6246"/>
    <w:rsid w:val="00017A7D"/>
    <w:rsid w:val="00031A89"/>
    <w:rsid w:val="000401D7"/>
    <w:rsid w:val="00042826"/>
    <w:rsid w:val="00064ED1"/>
    <w:rsid w:val="00072A08"/>
    <w:rsid w:val="00093BD0"/>
    <w:rsid w:val="000A5E9A"/>
    <w:rsid w:val="000B0B36"/>
    <w:rsid w:val="000C0AA2"/>
    <w:rsid w:val="000D7EA5"/>
    <w:rsid w:val="000F7E89"/>
    <w:rsid w:val="001073D6"/>
    <w:rsid w:val="00124522"/>
    <w:rsid w:val="001320DE"/>
    <w:rsid w:val="001431BF"/>
    <w:rsid w:val="00143CB4"/>
    <w:rsid w:val="00151B99"/>
    <w:rsid w:val="0015229E"/>
    <w:rsid w:val="00155CD1"/>
    <w:rsid w:val="00162616"/>
    <w:rsid w:val="001647CB"/>
    <w:rsid w:val="00167903"/>
    <w:rsid w:val="00185F33"/>
    <w:rsid w:val="001A5FFE"/>
    <w:rsid w:val="001A6216"/>
    <w:rsid w:val="001A73B5"/>
    <w:rsid w:val="001A7E5E"/>
    <w:rsid w:val="001D00D1"/>
    <w:rsid w:val="001E266D"/>
    <w:rsid w:val="001F26B1"/>
    <w:rsid w:val="002112D7"/>
    <w:rsid w:val="00223826"/>
    <w:rsid w:val="002444F0"/>
    <w:rsid w:val="00245D42"/>
    <w:rsid w:val="002521A9"/>
    <w:rsid w:val="00254836"/>
    <w:rsid w:val="0027604D"/>
    <w:rsid w:val="002908CB"/>
    <w:rsid w:val="00297CF0"/>
    <w:rsid w:val="002A02BD"/>
    <w:rsid w:val="002A0D17"/>
    <w:rsid w:val="002C4E88"/>
    <w:rsid w:val="002D5891"/>
    <w:rsid w:val="002E2E31"/>
    <w:rsid w:val="002F288B"/>
    <w:rsid w:val="002F675D"/>
    <w:rsid w:val="003201D1"/>
    <w:rsid w:val="00326C4D"/>
    <w:rsid w:val="0039284F"/>
    <w:rsid w:val="003A475E"/>
    <w:rsid w:val="003E0BE9"/>
    <w:rsid w:val="003F4D60"/>
    <w:rsid w:val="003F5D85"/>
    <w:rsid w:val="00411970"/>
    <w:rsid w:val="00412BFC"/>
    <w:rsid w:val="00413FC4"/>
    <w:rsid w:val="00425BBC"/>
    <w:rsid w:val="00431A3A"/>
    <w:rsid w:val="00445414"/>
    <w:rsid w:val="00445716"/>
    <w:rsid w:val="00453C6D"/>
    <w:rsid w:val="0045544B"/>
    <w:rsid w:val="00457356"/>
    <w:rsid w:val="00457735"/>
    <w:rsid w:val="0047078A"/>
    <w:rsid w:val="00473147"/>
    <w:rsid w:val="00494B17"/>
    <w:rsid w:val="004A5DEA"/>
    <w:rsid w:val="004C0022"/>
    <w:rsid w:val="004C6ADF"/>
    <w:rsid w:val="004E4836"/>
    <w:rsid w:val="004E763F"/>
    <w:rsid w:val="0050429A"/>
    <w:rsid w:val="00505AF8"/>
    <w:rsid w:val="00537848"/>
    <w:rsid w:val="00541573"/>
    <w:rsid w:val="0056050E"/>
    <w:rsid w:val="0057198B"/>
    <w:rsid w:val="00576118"/>
    <w:rsid w:val="005A1E1F"/>
    <w:rsid w:val="005A1F35"/>
    <w:rsid w:val="005E5F98"/>
    <w:rsid w:val="005E729E"/>
    <w:rsid w:val="006002BA"/>
    <w:rsid w:val="00603055"/>
    <w:rsid w:val="00620FF4"/>
    <w:rsid w:val="006246C6"/>
    <w:rsid w:val="00626F2A"/>
    <w:rsid w:val="00662F21"/>
    <w:rsid w:val="0066754B"/>
    <w:rsid w:val="00676AAD"/>
    <w:rsid w:val="00697FB5"/>
    <w:rsid w:val="006A1423"/>
    <w:rsid w:val="006A5579"/>
    <w:rsid w:val="006B0A2F"/>
    <w:rsid w:val="006C6B3D"/>
    <w:rsid w:val="006C75B8"/>
    <w:rsid w:val="006E2AA9"/>
    <w:rsid w:val="006F19B7"/>
    <w:rsid w:val="00721B8D"/>
    <w:rsid w:val="00731172"/>
    <w:rsid w:val="00733FAD"/>
    <w:rsid w:val="00734273"/>
    <w:rsid w:val="00734E6D"/>
    <w:rsid w:val="00770A1B"/>
    <w:rsid w:val="00774574"/>
    <w:rsid w:val="0077489A"/>
    <w:rsid w:val="007909B2"/>
    <w:rsid w:val="007A7E96"/>
    <w:rsid w:val="007F4CC5"/>
    <w:rsid w:val="00810548"/>
    <w:rsid w:val="0081650E"/>
    <w:rsid w:val="008230F4"/>
    <w:rsid w:val="008309D5"/>
    <w:rsid w:val="00837947"/>
    <w:rsid w:val="00841F7D"/>
    <w:rsid w:val="008724B7"/>
    <w:rsid w:val="00873B4D"/>
    <w:rsid w:val="00875809"/>
    <w:rsid w:val="00876592"/>
    <w:rsid w:val="0088651C"/>
    <w:rsid w:val="008A0836"/>
    <w:rsid w:val="008A540D"/>
    <w:rsid w:val="008A54EB"/>
    <w:rsid w:val="00920C57"/>
    <w:rsid w:val="00926F19"/>
    <w:rsid w:val="00943930"/>
    <w:rsid w:val="00950988"/>
    <w:rsid w:val="00975D89"/>
    <w:rsid w:val="00980DDE"/>
    <w:rsid w:val="009A13FE"/>
    <w:rsid w:val="009B1610"/>
    <w:rsid w:val="009C1AAF"/>
    <w:rsid w:val="009D21CB"/>
    <w:rsid w:val="009D6B29"/>
    <w:rsid w:val="009E00AC"/>
    <w:rsid w:val="009E3D82"/>
    <w:rsid w:val="009F56A1"/>
    <w:rsid w:val="00A00A4D"/>
    <w:rsid w:val="00A042C4"/>
    <w:rsid w:val="00A07564"/>
    <w:rsid w:val="00A11874"/>
    <w:rsid w:val="00A14F42"/>
    <w:rsid w:val="00A176DF"/>
    <w:rsid w:val="00A57A47"/>
    <w:rsid w:val="00A62879"/>
    <w:rsid w:val="00A73529"/>
    <w:rsid w:val="00A849F1"/>
    <w:rsid w:val="00A851FB"/>
    <w:rsid w:val="00A9445C"/>
    <w:rsid w:val="00AD1E03"/>
    <w:rsid w:val="00B102F7"/>
    <w:rsid w:val="00B2494E"/>
    <w:rsid w:val="00B32B06"/>
    <w:rsid w:val="00B6386B"/>
    <w:rsid w:val="00B857E8"/>
    <w:rsid w:val="00BB17FC"/>
    <w:rsid w:val="00BE263C"/>
    <w:rsid w:val="00BE3154"/>
    <w:rsid w:val="00BF6EDD"/>
    <w:rsid w:val="00C05673"/>
    <w:rsid w:val="00C60248"/>
    <w:rsid w:val="00C70927"/>
    <w:rsid w:val="00C70A26"/>
    <w:rsid w:val="00C90C28"/>
    <w:rsid w:val="00CB3E03"/>
    <w:rsid w:val="00CD276A"/>
    <w:rsid w:val="00CF30AE"/>
    <w:rsid w:val="00D705D9"/>
    <w:rsid w:val="00D87C93"/>
    <w:rsid w:val="00D90498"/>
    <w:rsid w:val="00DB310C"/>
    <w:rsid w:val="00DD4520"/>
    <w:rsid w:val="00DD6457"/>
    <w:rsid w:val="00DD6C5D"/>
    <w:rsid w:val="00DE1A0F"/>
    <w:rsid w:val="00DE37D3"/>
    <w:rsid w:val="00DF5FE8"/>
    <w:rsid w:val="00DF6625"/>
    <w:rsid w:val="00E01C47"/>
    <w:rsid w:val="00E11F49"/>
    <w:rsid w:val="00E23E40"/>
    <w:rsid w:val="00E323E1"/>
    <w:rsid w:val="00E564BD"/>
    <w:rsid w:val="00E6298B"/>
    <w:rsid w:val="00E77712"/>
    <w:rsid w:val="00E7793C"/>
    <w:rsid w:val="00E80A86"/>
    <w:rsid w:val="00E85CCF"/>
    <w:rsid w:val="00EB2321"/>
    <w:rsid w:val="00EB2B82"/>
    <w:rsid w:val="00EB3868"/>
    <w:rsid w:val="00EB4E61"/>
    <w:rsid w:val="00EE6F4C"/>
    <w:rsid w:val="00EF11AF"/>
    <w:rsid w:val="00F13820"/>
    <w:rsid w:val="00F221CC"/>
    <w:rsid w:val="00F2343A"/>
    <w:rsid w:val="00F266BA"/>
    <w:rsid w:val="00F34105"/>
    <w:rsid w:val="00F351E2"/>
    <w:rsid w:val="00F54731"/>
    <w:rsid w:val="00F826DA"/>
    <w:rsid w:val="00F94F86"/>
    <w:rsid w:val="00F95E34"/>
    <w:rsid w:val="00FA69EF"/>
    <w:rsid w:val="00FD183E"/>
    <w:rsid w:val="00FD6B0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styleId="Nessunaspaziatura">
    <w:name w:val="No Spacing"/>
    <w:uiPriority w:val="1"/>
    <w:qFormat/>
    <w:rsid w:val="00603055"/>
    <w:pPr>
      <w:widowControl w:val="0"/>
      <w:autoSpaceDE w:val="0"/>
      <w:autoSpaceDN w:val="0"/>
      <w:spacing w:after="0" w:line="240" w:lineRule="auto"/>
    </w:pPr>
    <w:rPr>
      <w:rFonts w:ascii="Calibri" w:eastAsia="Calibri" w:hAnsi="Calibri" w:cs="Calibri"/>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721B8D"/>
    <w:rPr>
      <w:rFonts w:ascii="Times New Roman" w:eastAsia="Times New Roman" w:hAnsi="Times New Roman" w:cs="Times New Roman"/>
      <w:sz w:val="28"/>
      <w:szCs w:val="24"/>
      <w:lang w:eastAsia="it-IT"/>
    </w:rPr>
  </w:style>
  <w:style w:type="paragraph" w:customStyle="1" w:styleId="TableParagraph">
    <w:name w:val="Table Paragraph"/>
    <w:basedOn w:val="Normale"/>
    <w:uiPriority w:val="1"/>
    <w:qFormat/>
    <w:rsid w:val="00453C6D"/>
    <w:pPr>
      <w:widowControl w:val="0"/>
      <w:autoSpaceDE w:val="0"/>
      <w:autoSpaceDN w:val="0"/>
      <w:spacing w:line="240" w:lineRule="auto"/>
      <w:ind w:left="108"/>
      <w:jc w:val="left"/>
    </w:pPr>
    <w:rPr>
      <w:sz w:val="22"/>
      <w:szCs w:val="22"/>
    </w:rPr>
  </w:style>
  <w:style w:type="character" w:styleId="Menzionenonrisolta">
    <w:name w:val="Unresolved Mention"/>
    <w:basedOn w:val="Carpredefinitoparagrafo"/>
    <w:uiPriority w:val="99"/>
    <w:semiHidden/>
    <w:unhideWhenUsed/>
    <w:rsid w:val="00DF5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cpiatarantoufficial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iataranto.edu.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trasparenza-pa.net/?codcli=SM28051&amp;node=19&amp;page=1&amp;opc=2826014"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ortaleargo.it/albopretorio/onlin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6CFD-D48D-4CCF-AA32-6134C4A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1437</Words>
  <Characters>8194</Characters>
  <Application>Microsoft Office Word</Application>
  <DocSecurity>0</DocSecurity>
  <Lines>68</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Pesare</dc:creator>
  <cp:keywords/>
  <dc:description/>
  <cp:lastModifiedBy>PASTORE MARGHERITA</cp:lastModifiedBy>
  <cp:revision>5</cp:revision>
  <dcterms:created xsi:type="dcterms:W3CDTF">2024-04-16T08:13:00Z</dcterms:created>
  <dcterms:modified xsi:type="dcterms:W3CDTF">2024-04-16T10:10:00Z</dcterms:modified>
</cp:coreProperties>
</file>