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FEFEF"/>
  <w:body>
    <w:p w14:paraId="168F344E" w14:textId="77777777" w:rsidR="00F702D5" w:rsidRDefault="00000000">
      <w:pPr>
        <w:pStyle w:val="NormaleWeb"/>
        <w:shd w:val="clear" w:color="auto" w:fill="FFFFFF"/>
        <w:jc w:val="center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290DCAF" wp14:editId="6A6F1D88">
            <wp:extent cx="7421245" cy="1143000"/>
            <wp:effectExtent l="0" t="0" r="8255" b="0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2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7"/>
          <w:szCs w:val="27"/>
        </w:rPr>
        <w:t>Centro. Provinciale per l'Istruzione degli Adulti di Taranto</w:t>
      </w:r>
      <w:r>
        <w:rPr>
          <w:rFonts w:asciiTheme="minorHAnsi" w:hAnsiTheme="minorHAnsi" w:cstheme="minorHAnsi"/>
          <w:sz w:val="27"/>
          <w:szCs w:val="27"/>
        </w:rPr>
        <w:br/>
      </w:r>
      <w:r>
        <w:rPr>
          <w:rFonts w:asciiTheme="minorHAnsi" w:hAnsiTheme="minorHAnsi" w:cstheme="minorHAnsi"/>
          <w:sz w:val="20"/>
          <w:szCs w:val="20"/>
        </w:rPr>
        <w:t>Corso Vittorio Emanuele II n. 9 - 74123 (Ta) - Tel: 099. 37.61.23 </w:t>
      </w:r>
      <w:r>
        <w:rPr>
          <w:rFonts w:asciiTheme="minorHAnsi" w:hAnsiTheme="minorHAnsi" w:cstheme="minorHAnsi"/>
          <w:sz w:val="20"/>
          <w:szCs w:val="20"/>
        </w:rPr>
        <w:br/>
        <w:t>e-mail: tamm128006@istruzione.it - PEC: tamm128006@pec.istruzione.it sito www.cpiataranto.edu.it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>
        <w:rPr>
          <w:rFonts w:asciiTheme="minorHAnsi" w:hAnsiTheme="minorHAnsi" w:cstheme="minorHAnsi"/>
          <w:sz w:val="20"/>
          <w:szCs w:val="20"/>
        </w:rPr>
        <w:t>Cod.meccanografico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: TAMM128006 - </w:t>
      </w:r>
      <w:proofErr w:type="spellStart"/>
      <w:r>
        <w:rPr>
          <w:rFonts w:asciiTheme="minorHAnsi" w:hAnsiTheme="minorHAnsi" w:cstheme="minorHAnsi"/>
          <w:sz w:val="20"/>
          <w:szCs w:val="20"/>
        </w:rPr>
        <w:t>Cod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fiscale: 90230200736 - Codice Univoco dell'ufficio UF4DT0</w:t>
      </w:r>
    </w:p>
    <w:p w14:paraId="0ED658C0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50176B02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VERBALE n° 108 delle operazioni di Scrutinio Finale del GDL AN1A ( ANDRIA - MASSAFRA ) </w:t>
      </w:r>
    </w:p>
    <w:p w14:paraId="2D70FA7A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</w:p>
    <w:p w14:paraId="6245F07C" w14:textId="77777777" w:rsidR="00F702D5" w:rsidRDefault="00000000">
      <w:pPr>
        <w:pStyle w:val="NormaleWeb"/>
        <w:jc w:val="both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giorno …………… del mese di giugno dell'anno 2023, alle ore  ….. il </w:t>
      </w:r>
      <w:r>
        <w:rPr>
          <w:rFonts w:asciiTheme="minorHAnsi" w:hAnsiTheme="minorHAnsi" w:cstheme="minorHAnsi"/>
          <w:color w:val="000000" w:themeColor="text1"/>
        </w:rPr>
        <w:t xml:space="preserve">Consiglio </w:t>
      </w:r>
      <w:r>
        <w:rPr>
          <w:rFonts w:asciiTheme="minorHAnsi" w:hAnsiTheme="minorHAnsi" w:cstheme="minorHAnsi"/>
        </w:rPr>
        <w:t>della classe……….. /Gruppo di livello …………….. si riunisce in modalità online  ……………………. con la sola presenza e dei docenti, per trattare il seguente argomento posto all'ordine del giorno:</w:t>
      </w:r>
    </w:p>
    <w:p w14:paraId="0020416D" w14:textId="774E0290" w:rsidR="00F702D5" w:rsidRDefault="001E07FD">
      <w:pPr>
        <w:pStyle w:val="NormaleWeb"/>
        <w:jc w:val="both"/>
        <w:divId w:val="157327627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Valutazione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finale </w:t>
      </w:r>
      <w:r>
        <w:rPr>
          <w:rFonts w:asciiTheme="minorHAnsi" w:hAnsiTheme="minorHAnsi" w:cstheme="minorHAnsi"/>
          <w:b/>
          <w:bCs/>
        </w:rPr>
        <w:t xml:space="preserve">dei singoli studenti </w:t>
      </w:r>
    </w:p>
    <w:p w14:paraId="707AAE76" w14:textId="77777777" w:rsidR="00F702D5" w:rsidRDefault="00F702D5">
      <w:pPr>
        <w:pStyle w:val="NormaleWeb"/>
        <w:jc w:val="both"/>
        <w:divId w:val="1573276277"/>
        <w:rPr>
          <w:rFonts w:asciiTheme="minorHAnsi" w:hAnsiTheme="minorHAnsi" w:cstheme="minorHAnsi"/>
        </w:rPr>
      </w:pPr>
    </w:p>
    <w:p w14:paraId="2D83EA18" w14:textId="77777777" w:rsidR="00F702D5" w:rsidRDefault="00000000">
      <w:pPr>
        <w:pStyle w:val="NormaleWeb"/>
        <w:jc w:val="both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Presiede la riunione ……………………….</w:t>
      </w:r>
    </w:p>
    <w:p w14:paraId="38B85AEF" w14:textId="77777777" w:rsidR="00F702D5" w:rsidRDefault="00000000">
      <w:pPr>
        <w:pStyle w:val="Nessunaspaziatura"/>
        <w:divId w:val="157327627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Funge da segretario il prof. ………….., coordinatore: ………………………</w:t>
      </w:r>
    </w:p>
    <w:p w14:paraId="13854FDB" w14:textId="77777777" w:rsidR="00F702D5" w:rsidRDefault="00000000">
      <w:pPr>
        <w:pStyle w:val="NormaleWeb"/>
        <w:jc w:val="both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Sono presenti i docenti elencati nella seguente tabella:</w:t>
      </w:r>
    </w:p>
    <w:p w14:paraId="7C552D8B" w14:textId="77777777" w:rsidR="00F702D5" w:rsidRDefault="00F702D5">
      <w:pPr>
        <w:pStyle w:val="NormaleWeb"/>
        <w:jc w:val="both"/>
        <w:divId w:val="1573276277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167"/>
        <w:gridCol w:w="2079"/>
        <w:gridCol w:w="5376"/>
      </w:tblGrid>
      <w:tr w:rsidR="00F702D5" w14:paraId="05A9B92C" w14:textId="77777777">
        <w:trPr>
          <w:divId w:val="157327627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150B" w14:textId="77777777" w:rsidR="00F702D5" w:rsidRDefault="000000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14867" w14:textId="77777777" w:rsidR="00F702D5" w:rsidRDefault="000000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33F22" w14:textId="77777777" w:rsidR="00F702D5" w:rsidRDefault="0000000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Sostituito da o Assente</w:t>
            </w:r>
          </w:p>
        </w:tc>
      </w:tr>
      <w:tr w:rsidR="00F702D5" w14:paraId="3C676EB3" w14:textId="77777777">
        <w:trPr>
          <w:divId w:val="1573276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17AD7" w14:textId="77777777" w:rsidR="00F702D5" w:rsidRDefault="00F70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26A3E" w14:textId="77777777" w:rsidR="00F702D5" w:rsidRDefault="00F70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281B9" w14:textId="77777777" w:rsidR="00F702D5" w:rsidRDefault="00F702D5">
            <w:pPr>
              <w:rPr>
                <w:rFonts w:asciiTheme="minorHAnsi" w:hAnsiTheme="minorHAnsi" w:cstheme="minorHAnsi"/>
              </w:rPr>
            </w:pPr>
          </w:p>
        </w:tc>
      </w:tr>
      <w:tr w:rsidR="00F702D5" w14:paraId="3F0C77DA" w14:textId="77777777">
        <w:trPr>
          <w:divId w:val="1573276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E905B" w14:textId="77777777" w:rsidR="00F702D5" w:rsidRDefault="00F70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4F044" w14:textId="77777777" w:rsidR="00F702D5" w:rsidRDefault="00F70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22830" w14:textId="77777777" w:rsidR="00F702D5" w:rsidRDefault="00F702D5">
            <w:pPr>
              <w:rPr>
                <w:rFonts w:asciiTheme="minorHAnsi" w:hAnsiTheme="minorHAnsi" w:cstheme="minorHAnsi"/>
              </w:rPr>
            </w:pPr>
          </w:p>
        </w:tc>
      </w:tr>
      <w:tr w:rsidR="00F702D5" w14:paraId="21B7300C" w14:textId="77777777">
        <w:trPr>
          <w:divId w:val="1573276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ECBCD" w14:textId="77777777" w:rsidR="00F702D5" w:rsidRDefault="00F70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D4DA4" w14:textId="77777777" w:rsidR="00F702D5" w:rsidRDefault="00F70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86212" w14:textId="77777777" w:rsidR="00F702D5" w:rsidRDefault="00F702D5">
            <w:pPr>
              <w:rPr>
                <w:rFonts w:asciiTheme="minorHAnsi" w:hAnsiTheme="minorHAnsi" w:cstheme="minorHAnsi"/>
              </w:rPr>
            </w:pPr>
          </w:p>
        </w:tc>
      </w:tr>
      <w:tr w:rsidR="00F702D5" w14:paraId="42F8317D" w14:textId="77777777">
        <w:trPr>
          <w:divId w:val="1573276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AF83B" w14:textId="77777777" w:rsidR="00F702D5" w:rsidRDefault="00F70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1A7EF" w14:textId="77777777" w:rsidR="00F702D5" w:rsidRDefault="00F702D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42DA6" w14:textId="77777777" w:rsidR="00F702D5" w:rsidRDefault="00F702D5">
            <w:pPr>
              <w:rPr>
                <w:rFonts w:asciiTheme="minorHAnsi" w:hAnsiTheme="minorHAnsi" w:cstheme="minorHAnsi"/>
              </w:rPr>
            </w:pPr>
          </w:p>
        </w:tc>
      </w:tr>
    </w:tbl>
    <w:p w14:paraId="468F6FBC" w14:textId="77777777" w:rsidR="00F702D5" w:rsidRDefault="00000000">
      <w:pPr>
        <w:pStyle w:val="NormaleWeb"/>
        <w:jc w:val="both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docenti assenti, come indicato in tabella, risultano regolarmente sostituiti con delega scritta dal Dirigente Scolastico e sono in possesso di tutti gli elementi per effettuare la valutazione.</w:t>
      </w:r>
    </w:p>
    <w:p w14:paraId="07BE6BA6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</w:p>
    <w:p w14:paraId="2F346572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</w:p>
    <w:p w14:paraId="08248B5A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</w:rPr>
        <w:t>Il Presidente richiama le modalità e i criteri deliberati in merito dagli Organi Collegiali, nonché la normativa vigente che regola lo svolgimento degli scrutini e la valutazione degli alunni nel CPIA (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DPR 263/2012, nota MIM 3307/2023, nota MIUR 9/2017, nota MIUR 22381/2019) </w:t>
      </w:r>
      <w:r>
        <w:rPr>
          <w:rFonts w:asciiTheme="minorHAnsi" w:hAnsiTheme="minorHAnsi" w:cstheme="minorHAnsi"/>
          <w:color w:val="000000" w:themeColor="text1"/>
        </w:rPr>
        <w:t xml:space="preserve">al fine di assicurare omogeneità di comportamenti e valutazioni nei vari team </w:t>
      </w:r>
      <w:r>
        <w:rPr>
          <w:rFonts w:asciiTheme="minorHAnsi" w:hAnsiTheme="minorHAnsi" w:cstheme="minorHAnsi"/>
        </w:rPr>
        <w:t>di Classe.</w:t>
      </w:r>
    </w:p>
    <w:p w14:paraId="7D02B35D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strike/>
          <w:color w:val="FF0000"/>
          <w:sz w:val="21"/>
          <w:szCs w:val="21"/>
        </w:rPr>
      </w:pPr>
    </w:p>
    <w:p w14:paraId="6BA7F569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257EBC73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Sono presenti i docenti:</w:t>
      </w:r>
    </w:p>
    <w:p w14:paraId="0A1052A2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tbl>
      <w:tblPr>
        <w:tblW w:w="4500" w:type="pct"/>
        <w:tblInd w:w="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108"/>
        <w:gridCol w:w="3552"/>
      </w:tblGrid>
      <w:tr w:rsidR="00F702D5" w14:paraId="1E5DEB23" w14:textId="77777777">
        <w:trPr>
          <w:divId w:val="15732762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ED5F0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Nominativo docenti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21DCC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  <w:t>Disciplina / Altro</w:t>
            </w:r>
          </w:p>
        </w:tc>
      </w:tr>
      <w:tr w:rsidR="00F702D5" w14:paraId="6D9CD1C8" w14:textId="77777777">
        <w:trPr>
          <w:divId w:val="15732762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250E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Prof.ssa DI MAGLIE ANNA 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16F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Italiano, Storia, Ed. Civica</w:t>
            </w:r>
          </w:p>
        </w:tc>
      </w:tr>
      <w:tr w:rsidR="00F702D5" w14:paraId="64A60FBE" w14:textId="77777777">
        <w:trPr>
          <w:divId w:val="15732762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8D8B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Prof.ssa FERRARA COSIMA ROBERTA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F13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Lingua Straniera</w:t>
            </w:r>
          </w:p>
        </w:tc>
      </w:tr>
      <w:tr w:rsidR="00F702D5" w14:paraId="49A6950D" w14:textId="77777777">
        <w:trPr>
          <w:divId w:val="15732762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6C56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Prof.ssa LACAVA ROSSELLA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041B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Matematica</w:t>
            </w:r>
          </w:p>
        </w:tc>
      </w:tr>
      <w:tr w:rsidR="00F702D5" w14:paraId="11F6470F" w14:textId="77777777">
        <w:trPr>
          <w:divId w:val="15732762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0DFC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lastRenderedPageBreak/>
              <w:t>Prof. NASOLE COSIMO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596C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Scienze, Tecnologia</w:t>
            </w:r>
          </w:p>
        </w:tc>
      </w:tr>
    </w:tbl>
    <w:p w14:paraId="3010BA1B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4BFD8C88" w14:textId="77777777" w:rsidR="00F702D5" w:rsidRDefault="00000000" w:rsidP="00C010BB">
      <w:pPr>
        <w:pStyle w:val="NormaleWeb"/>
        <w:ind w:left="0"/>
        <w:jc w:val="both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Presidente, accertata la validità della seduta e costatata la legittimità delle operazioni di scrutinio, ricorda che responsabilità di ogni decisione spetta </w:t>
      </w:r>
      <w:r>
        <w:rPr>
          <w:rFonts w:asciiTheme="minorHAnsi" w:hAnsiTheme="minorHAnsi" w:cstheme="minorHAnsi"/>
          <w:color w:val="000000" w:themeColor="text1"/>
        </w:rPr>
        <w:t>all'intero  consiglio di classe /gruppo di livello</w:t>
      </w:r>
      <w:r>
        <w:rPr>
          <w:rFonts w:asciiTheme="minorHAnsi" w:hAnsiTheme="minorHAnsi" w:cstheme="minorHAnsi"/>
        </w:rPr>
        <w:t xml:space="preserve"> sulla base di una valutazione globale del processo formativo e dei risultati di apprendimento. </w:t>
      </w:r>
    </w:p>
    <w:p w14:paraId="59051EE3" w14:textId="77777777" w:rsidR="00F702D5" w:rsidRDefault="00000000">
      <w:pPr>
        <w:pStyle w:val="NormaleWeb"/>
        <w:jc w:val="both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presidente sottolinea che la valutazione ha finalità formativa ed educativa e concorre al miglioramento degli apprendimenti e al successo formativo degli adulti.</w:t>
      </w:r>
    </w:p>
    <w:p w14:paraId="347ED05E" w14:textId="77777777" w:rsidR="00F702D5" w:rsidRDefault="00000000">
      <w:pPr>
        <w:pStyle w:val="Nessunaspaziatura"/>
        <w:jc w:val="both"/>
        <w:divId w:val="157327627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valutazione è coerente con l’offerta formativa del CPIA  e con la personalizzazione del percorso, secondo quanto previsto dal Patto formativo individuale di cui all’art. 5, comma 1, lettera e) del Regolamento e con le Linee guida adottate con decreto 12 marzo 2015.</w:t>
      </w:r>
    </w:p>
    <w:p w14:paraId="000C8131" w14:textId="77777777" w:rsidR="00F702D5" w:rsidRDefault="00000000">
      <w:pPr>
        <w:pStyle w:val="Nessunaspaziatura"/>
        <w:jc w:val="both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La valutazione è effettata dai docenti nell’esercizio della loro autonomia professionale, in conformità con i criteri e le modalità definiti dal Collegio dei docenti e inseriti nel piano triennale dell’offerta formativa</w:t>
      </w:r>
      <w:r>
        <w:rPr>
          <w:rFonts w:asciiTheme="minorHAnsi" w:hAnsiTheme="minorHAnsi" w:cstheme="minorHAnsi"/>
        </w:rPr>
        <w:t xml:space="preserve">. </w:t>
      </w:r>
    </w:p>
    <w:p w14:paraId="7AC4DC82" w14:textId="77777777" w:rsidR="00F702D5" w:rsidRDefault="00000000">
      <w:pPr>
        <w:pStyle w:val="Nessunaspaziatura"/>
        <w:jc w:val="both"/>
        <w:divId w:val="157327627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valutazione è definita, ai sensi dell’art. 6, c. 1 del Regolamento, sulla base del Patto formativo individuale (di seguito PFI), elaborato dalla Commissione di cui all’art. 5, comma 2 del Regolamento ai fini della formalizzazione del percorso di studio personalizzato (PSP), relativo al periodo didattico frequentato dall’adulto. </w:t>
      </w:r>
    </w:p>
    <w:p w14:paraId="6D4C71C5" w14:textId="77777777" w:rsidR="00F702D5" w:rsidRDefault="00F702D5">
      <w:pPr>
        <w:pStyle w:val="Nessunaspaziatura"/>
        <w:jc w:val="both"/>
        <w:divId w:val="1573276277"/>
        <w:rPr>
          <w:rFonts w:asciiTheme="minorHAnsi" w:hAnsiTheme="minorHAnsi" w:cstheme="minorHAnsi"/>
          <w:sz w:val="24"/>
          <w:szCs w:val="24"/>
        </w:rPr>
      </w:pPr>
    </w:p>
    <w:p w14:paraId="7B30E03F" w14:textId="77777777" w:rsidR="00F702D5" w:rsidRDefault="00000000">
      <w:pPr>
        <w:pStyle w:val="NormaleWeb"/>
        <w:jc w:val="both"/>
        <w:divId w:val="1573276277"/>
        <w:rPr>
          <w:rFonts w:ascii="Calibri" w:hAnsi="Calibri" w:cs="Calibri"/>
        </w:rPr>
      </w:pPr>
      <w:r>
        <w:rPr>
          <w:rFonts w:ascii="Calibri" w:hAnsi="Calibri" w:cs="Calibri"/>
        </w:rPr>
        <w:t xml:space="preserve">I docenti della classe propongono la </w:t>
      </w:r>
      <w:r>
        <w:rPr>
          <w:rFonts w:ascii="Calibri" w:hAnsi="Calibri" w:cs="Calibri"/>
          <w:b/>
          <w:bCs/>
        </w:rPr>
        <w:t>valutazione del comportamento</w:t>
      </w:r>
      <w:r>
        <w:rPr>
          <w:rFonts w:ascii="Calibri" w:hAnsi="Calibri" w:cs="Calibri"/>
        </w:rPr>
        <w:t xml:space="preserve">, che si riferisce </w:t>
      </w:r>
      <w:r>
        <w:rPr>
          <w:rFonts w:asciiTheme="minorHAnsi" w:hAnsiTheme="minorHAnsi" w:cstheme="minorHAnsi"/>
          <w:noProof/>
        </w:rPr>
        <w:t xml:space="preserve">allo sviluppo delle competenze chiave dell’apprendimento permanente con particoalre riferimento alla “Competenza personale, sociale e capacità di imparare a imparare” e alla “Competenza in materia di cittadinanza” di cui alla Raccomandazione del Consiglio del 22 maggio 2018, </w:t>
      </w:r>
      <w:r>
        <w:rPr>
          <w:rFonts w:ascii="Calibri" w:hAnsi="Calibri" w:cs="Calibri"/>
        </w:rPr>
        <w:t xml:space="preserve">alle competenze conseguite nell’ambito del nuovo insegnamento di educazione civica, al Patto educativo di corresponsabilità, ai regolamenti approvati dalle istituzioni scolastiche. </w:t>
      </w:r>
      <w:r>
        <w:rPr>
          <w:rFonts w:asciiTheme="minorHAnsi" w:hAnsiTheme="minorHAnsi" w:cstheme="minorHAnsi"/>
          <w:noProof/>
        </w:rPr>
        <w:t xml:space="preserve">Costituisce riferimento essenziale per la valutazione del comportamento lo Statuto delle studentesse e degli studenti. </w:t>
      </w:r>
    </w:p>
    <w:p w14:paraId="1D17DD14" w14:textId="77777777" w:rsidR="00F702D5" w:rsidRDefault="00000000">
      <w:pPr>
        <w:pStyle w:val="NormaleWeb"/>
        <w:jc w:val="both"/>
        <w:divId w:val="157327627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  <w:b/>
          <w:bCs/>
        </w:rPr>
        <w:t>valutazione del comportamento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degli adulti viene espressa collegialmente dai docenti attraverso </w:t>
      </w:r>
      <w:r w:rsidRPr="00EE3D8E">
        <w:rPr>
          <w:rFonts w:asciiTheme="minorHAnsi" w:hAnsiTheme="minorHAnsi" w:cstheme="minorHAnsi"/>
          <w:color w:val="000000" w:themeColor="text1"/>
        </w:rPr>
        <w:t xml:space="preserve">un </w:t>
      </w:r>
      <w:r w:rsidRPr="00EE3D8E">
        <w:rPr>
          <w:rFonts w:asciiTheme="minorHAnsi" w:hAnsiTheme="minorHAnsi" w:cstheme="minorHAnsi"/>
          <w:b/>
          <w:bCs/>
          <w:color w:val="000000" w:themeColor="text1"/>
        </w:rPr>
        <w:t>giudizio sintetico</w:t>
      </w:r>
      <w:r w:rsidRPr="00EE3D8E">
        <w:rPr>
          <w:rFonts w:asciiTheme="minorHAnsi" w:hAnsiTheme="minorHAnsi" w:cstheme="minorHAnsi"/>
          <w:color w:val="000000" w:themeColor="text1"/>
        </w:rPr>
        <w:t xml:space="preserve"> riportato </w:t>
      </w:r>
      <w:r>
        <w:rPr>
          <w:rFonts w:asciiTheme="minorHAnsi" w:hAnsiTheme="minorHAnsi" w:cstheme="minorHAnsi"/>
          <w:color w:val="000000" w:themeColor="text1"/>
        </w:rPr>
        <w:t>nel documento di valutazione:</w:t>
      </w:r>
    </w:p>
    <w:p w14:paraId="37891C69" w14:textId="77777777" w:rsidR="00F702D5" w:rsidRDefault="00F702D5">
      <w:pPr>
        <w:pStyle w:val="NormaleWeb"/>
        <w:jc w:val="both"/>
        <w:divId w:val="1573276277"/>
        <w:rPr>
          <w:rFonts w:asciiTheme="minorHAnsi" w:hAnsiTheme="minorHAnsi" w:cstheme="minorHAnsi"/>
          <w:color w:val="000000" w:themeColor="text1"/>
        </w:rPr>
      </w:pPr>
    </w:p>
    <w:tbl>
      <w:tblPr>
        <w:tblStyle w:val="Grigliatabella"/>
        <w:tblW w:w="9589" w:type="dxa"/>
        <w:tblInd w:w="45" w:type="dxa"/>
        <w:tblLook w:val="04A0" w:firstRow="1" w:lastRow="0" w:firstColumn="1" w:lastColumn="0" w:noHBand="0" w:noVBand="1"/>
      </w:tblPr>
      <w:tblGrid>
        <w:gridCol w:w="3195"/>
        <w:gridCol w:w="6394"/>
      </w:tblGrid>
      <w:tr w:rsidR="00F702D5" w14:paraId="74192EB7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C150" w14:textId="77777777" w:rsidR="00F702D5" w:rsidRDefault="00000000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Alunno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D361" w14:textId="77777777" w:rsidR="00F702D5" w:rsidRDefault="00000000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Giudizio sintetico comportamento</w:t>
            </w:r>
          </w:p>
        </w:tc>
      </w:tr>
      <w:tr w:rsidR="00F702D5" w14:paraId="35CE2104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3B3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F31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702D5" w14:paraId="281D2719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625B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6F8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702D5" w14:paraId="665FCBBB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6E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E2B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702D5" w14:paraId="7654F5A8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E8B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A6A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702D5" w14:paraId="560C1D1B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43B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B33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702D5" w14:paraId="08A59271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CE3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F68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702D5" w14:paraId="1D1EF4E9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B5E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654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702D5" w14:paraId="6F39F868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3CE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269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702D5" w14:paraId="592D9D9F" w14:textId="77777777">
        <w:trPr>
          <w:divId w:val="1573276277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E10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E17" w14:textId="77777777" w:rsidR="00F702D5" w:rsidRDefault="00F702D5">
            <w:pPr>
              <w:pStyle w:val="NormaleWeb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604D1BA" w14:textId="77777777" w:rsidR="00F702D5" w:rsidRDefault="00F702D5">
      <w:pPr>
        <w:pStyle w:val="NormaleWeb"/>
        <w:jc w:val="both"/>
        <w:divId w:val="1573276277"/>
        <w:rPr>
          <w:rFonts w:asciiTheme="minorHAnsi" w:hAnsiTheme="minorHAnsi" w:cstheme="minorHAnsi"/>
          <w:color w:val="000000" w:themeColor="text1"/>
        </w:rPr>
      </w:pPr>
    </w:p>
    <w:p w14:paraId="41EE94CD" w14:textId="77777777" w:rsidR="00F702D5" w:rsidRDefault="00F702D5">
      <w:pPr>
        <w:pStyle w:val="NormaleWeb"/>
        <w:jc w:val="both"/>
        <w:divId w:val="1573276277"/>
        <w:rPr>
          <w:rFonts w:asciiTheme="minorHAnsi" w:hAnsiTheme="minorHAnsi" w:cstheme="minorHAnsi"/>
          <w:noProof/>
        </w:rPr>
      </w:pPr>
    </w:p>
    <w:p w14:paraId="78CF5A34" w14:textId="77777777" w:rsidR="00F702D5" w:rsidRDefault="00000000">
      <w:pPr>
        <w:pStyle w:val="NormaleWeb"/>
        <w:spacing w:after="0"/>
        <w:jc w:val="both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presidente invita i docenti a relazionare, con riferimento al piano di lavoro, sugli obiettivi  conseguiti e sul grado di preparazione e di profitto realizzato dagli studenti e sottolinea </w:t>
      </w:r>
    </w:p>
    <w:p w14:paraId="45C48602" w14:textId="77777777" w:rsidR="00F702D5" w:rsidRDefault="00000000">
      <w:pPr>
        <w:pStyle w:val="NormaleWeb"/>
        <w:spacing w:after="0"/>
        <w:jc w:val="both"/>
        <w:divId w:val="157327627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lastRenderedPageBreak/>
        <w:t xml:space="preserve">che la responsabilità di ogni decisione spetta </w:t>
      </w:r>
      <w:r>
        <w:rPr>
          <w:rFonts w:asciiTheme="minorHAnsi" w:hAnsiTheme="minorHAnsi" w:cstheme="minorHAnsi"/>
          <w:color w:val="000000" w:themeColor="text1"/>
        </w:rPr>
        <w:t xml:space="preserve">all'intero  consiglio di classe /gruppo di livello </w:t>
      </w:r>
      <w:r>
        <w:rPr>
          <w:rFonts w:asciiTheme="minorHAnsi" w:hAnsiTheme="minorHAnsi" w:cstheme="minorHAnsi"/>
        </w:rPr>
        <w:t>sulla base di una valutazione globale del processo formativo e dei risultati di apprendimento delle alunne e degli alunni, con finalità formativa ed educativa; ricorda inoltre che la valutazione concorre al miglioramento degli apprendimenti e al successo formativo degli studenti,  per consentire lo sviluppo dell'identità personale e l'acquisizione di conoscenze, abilità e competenze.</w:t>
      </w:r>
    </w:p>
    <w:p w14:paraId="1F55E427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</w:p>
    <w:p w14:paraId="3D1E7573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</w:p>
    <w:p w14:paraId="548C88FA" w14:textId="77777777" w:rsidR="00F702D5" w:rsidRDefault="00000000">
      <w:pPr>
        <w:pStyle w:val="NormaleWeb"/>
        <w:spacing w:after="0"/>
        <w:divId w:val="1573276277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>2. Valutazione dei singoli studenti per il passaggio alla classe successiva</w:t>
      </w:r>
    </w:p>
    <w:p w14:paraId="2E6FD49C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</w:p>
    <w:p w14:paraId="133C2CD5" w14:textId="77777777" w:rsidR="00F702D5" w:rsidRDefault="00000000">
      <w:pPr>
        <w:pStyle w:val="NormaleWeb"/>
        <w:divId w:val="1573276277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Dopo ampia discussione, tenuto conto </w:t>
      </w:r>
      <w:r>
        <w:rPr>
          <w:rFonts w:ascii="Calibri" w:hAnsi="Calibri" w:cs="Calibri"/>
          <w:color w:val="000000"/>
        </w:rPr>
        <w:t xml:space="preserve">dei </w:t>
      </w:r>
      <w:r>
        <w:rPr>
          <w:rFonts w:ascii="Calibri" w:hAnsi="Calibri" w:cs="Calibri"/>
        </w:rPr>
        <w:t xml:space="preserve">criteri deliberati dal Collegio docenti  e dei giudizi emersi da un congruo numero di verifiche, il Consiglio di classe / GDL procede alla valutazione delle singole discipline sulla base dell'attività didattica effettivamente svolta </w:t>
      </w:r>
      <w:r>
        <w:rPr>
          <w:rFonts w:ascii="Calibri" w:hAnsi="Calibri" w:cs="Calibri"/>
          <w:color w:val="000000"/>
        </w:rPr>
        <w:t>e a formulare il giudizio globale da riportare sulla scheda di valutazione.</w:t>
      </w:r>
    </w:p>
    <w:p w14:paraId="069097C9" w14:textId="77777777" w:rsidR="00F702D5" w:rsidRDefault="00000000">
      <w:pPr>
        <w:pStyle w:val="NormaleWeb"/>
        <w:divId w:val="1573276277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Al termine delle operazioni di cui sopra il presidente del consiglio di classe /GDL provvede alla lettura dei voti e alla loro </w:t>
      </w:r>
      <w:r>
        <w:rPr>
          <w:rFonts w:ascii="Calibri" w:hAnsi="Calibri" w:cs="Calibri"/>
          <w:color w:val="000000" w:themeColor="text1"/>
        </w:rPr>
        <w:t>trascrizione sul tabellone allegato al presente verbale:</w:t>
      </w:r>
    </w:p>
    <w:p w14:paraId="741BBA88" w14:textId="77777777" w:rsidR="00F702D5" w:rsidRDefault="00F702D5">
      <w:pPr>
        <w:pStyle w:val="NormaleWeb"/>
        <w:divId w:val="1573276277"/>
        <w:rPr>
          <w:rFonts w:ascii="Calibri" w:hAnsi="Calibri" w:cs="Calibri"/>
          <w:color w:val="000000"/>
        </w:rPr>
      </w:pPr>
    </w:p>
    <w:tbl>
      <w:tblPr>
        <w:tblW w:w="5000" w:type="pct"/>
        <w:tblInd w:w="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298"/>
        <w:gridCol w:w="137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482"/>
        <w:gridCol w:w="1884"/>
        <w:gridCol w:w="558"/>
      </w:tblGrid>
      <w:tr w:rsidR="00F702D5" w14:paraId="19BF925B" w14:textId="77777777">
        <w:trPr>
          <w:divId w:val="1573276277"/>
          <w:tblHeader/>
        </w:trPr>
        <w:tc>
          <w:tcPr>
            <w:tcW w:w="298" w:type="dxa"/>
            <w:tcBorders>
              <w:top w:val="single" w:sz="6" w:space="0" w:color="CCCCCC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CFDC4E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43CCE331" wp14:editId="2634A126">
                  <wp:extent cx="114300" cy="478155"/>
                  <wp:effectExtent l="0" t="0" r="0" b="17145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438190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4C16FA2F" wp14:editId="2888AC93">
                  <wp:extent cx="114300" cy="487045"/>
                  <wp:effectExtent l="0" t="0" r="0" b="8255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CE5A5C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1E515287" wp14:editId="30D7D7B1">
                  <wp:extent cx="114300" cy="1468755"/>
                  <wp:effectExtent l="0" t="0" r="0" b="17145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6D6E96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637A6230" wp14:editId="6915B0D0">
                  <wp:extent cx="114300" cy="503555"/>
                  <wp:effectExtent l="0" t="0" r="0" b="1079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385161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002D128E" wp14:editId="5C2D6FC8">
                  <wp:extent cx="114300" cy="389255"/>
                  <wp:effectExtent l="0" t="0" r="0" b="10795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96A464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56262D37" wp14:editId="11A16BE1">
                  <wp:extent cx="114300" cy="1036955"/>
                  <wp:effectExtent l="0" t="0" r="0" b="10795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2D8C55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78B4427E" wp14:editId="3667DEF9">
                  <wp:extent cx="114300" cy="732155"/>
                  <wp:effectExtent l="0" t="0" r="0" b="10795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6D8A66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49E1D265" wp14:editId="775141A8">
                  <wp:extent cx="114300" cy="465455"/>
                  <wp:effectExtent l="0" t="0" r="0" b="10795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6325BA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0350C97D" wp14:editId="4D4E72D6">
                  <wp:extent cx="114300" cy="694055"/>
                  <wp:effectExtent l="0" t="0" r="0" b="1079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AB0CA9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55985EF3" wp14:editId="517F6DA3">
                  <wp:extent cx="114300" cy="571500"/>
                  <wp:effectExtent l="0" t="0" r="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11A328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209DEC7F" wp14:editId="6586754A">
                  <wp:extent cx="114300" cy="1007745"/>
                  <wp:effectExtent l="0" t="0" r="0" b="1905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AD27B9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724E77B7" wp14:editId="47538D88">
                  <wp:extent cx="114300" cy="351155"/>
                  <wp:effectExtent l="0" t="0" r="0" b="1079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D9B727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6B698387" wp14:editId="49E7CC2D">
                  <wp:extent cx="114300" cy="72390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542FEE" w14:textId="77777777" w:rsidR="00F702D5" w:rsidRDefault="000000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b/>
                <w:noProof/>
                <w:color w:val="000000"/>
                <w:sz w:val="17"/>
                <w:szCs w:val="17"/>
              </w:rPr>
              <w:drawing>
                <wp:inline distT="0" distB="0" distL="0" distR="0" wp14:anchorId="5C90B72F" wp14:editId="36D061F0">
                  <wp:extent cx="114300" cy="1151255"/>
                  <wp:effectExtent l="0" t="0" r="0" b="10795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2D5" w14:paraId="4E8D65AC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E7F2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1E48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ALI AIZAZ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9AAB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7495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6134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E883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CCF1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1A43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572F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7AB1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C8BD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CBCA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7.14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EF41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7F05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</w:tr>
      <w:tr w:rsidR="00F702D5" w14:paraId="3B580A9D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2466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301B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AYAZ SHAUKAT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54A0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4EC9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64496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20A8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9D2C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8D77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DE324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FB4D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A8BD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416E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7.14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FFE5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D998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</w:tr>
      <w:tr w:rsidR="00F702D5" w14:paraId="19E02EE2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C0DD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ACA2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BAH ABDOULIE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A92C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E07A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87B5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FB09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736D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0FFE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6E4C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2F97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9F26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5F40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7.71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05B5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D9A96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</w:tr>
      <w:tr w:rsidR="00F702D5" w14:paraId="7A610246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3450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C0ED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DARBOE LAMIN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1F3C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29A9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1B02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EC5F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C943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F619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ED21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F85A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7B084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B5EB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6.29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C829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BCAD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</w:tr>
      <w:tr w:rsidR="00F702D5" w14:paraId="2BC18537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140E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4839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DIARRA LASSANA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7FF76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004A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FF3C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8FDF4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3447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7813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52D5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84C7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9B15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44C9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7.86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B005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9E2E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</w:tr>
      <w:tr w:rsidR="00F702D5" w14:paraId="5D6C9637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060A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8C01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FATTY BORI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CCDA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B319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AACE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8BA9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C13F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7D3E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8726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A739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190A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7D31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7.71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A644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533B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</w:tr>
      <w:tr w:rsidR="00F702D5" w14:paraId="2100EBA9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BAD6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8E23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GABER HAMZA AHMED HASSAN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B845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FE89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A1E6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C33F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1BA6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90C6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DEFC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5C5F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8AFE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137F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6.29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BD82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0A54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</w:tr>
      <w:tr w:rsidR="00F702D5" w14:paraId="2D13E77B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D70A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7DB1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GADIAGA IBRAHIM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BBC3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08E2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A57E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AAAF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E416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05E7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3F43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C895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CD02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94473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6.29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3CE0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41C7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</w:tr>
      <w:tr w:rsidR="00F702D5" w14:paraId="4197FA50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417A6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C1D7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JOBE NJAGA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30FE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6218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1279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9774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1659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3FFD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9CF36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F461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1141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D46A6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7.57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C04E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5E1E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</w:tr>
      <w:tr w:rsidR="00F702D5" w14:paraId="763C2356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AAD0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C907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KANTEH FODAY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F754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41B2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D37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AA6E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256A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3BB0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B04B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1909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5BB96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A608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7.00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6F31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97CF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</w:tr>
      <w:tr w:rsidR="00F702D5" w14:paraId="5923A49A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493F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EA44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KHAN LAIBA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147B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9A826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4A42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9562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B4A6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0F26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1509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D502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9A57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E8FC4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7.14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E268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7BD3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</w:tr>
      <w:tr w:rsidR="00F702D5" w14:paraId="2055B302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E8F3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8568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MELENDEZ ROMERO MYRIAM ELIZABETH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CE31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1E0D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AB9D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8805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0609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6A300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8138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2551E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864BF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DCF2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8.00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1B86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B429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</w:tr>
      <w:tr w:rsidR="00F702D5" w14:paraId="7E5C4D41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110A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8574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MUKHTAR SHAZIA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8B6E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E792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B1CA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6BE5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19B4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DB932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68FE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C4BF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C2164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9FC8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8.14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9A2FB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E4C2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</w:tr>
      <w:tr w:rsidR="00F702D5" w14:paraId="0F08A3C2" w14:textId="77777777">
        <w:trPr>
          <w:divId w:val="1573276277"/>
        </w:trPr>
        <w:tc>
          <w:tcPr>
            <w:tcW w:w="298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CB5B1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3238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NIGMETOVA VENERA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72F9D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A62A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707CA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2C4E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8705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A89B4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19EE7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9B599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87278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C2EC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C33B5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AMMESSO/A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ALLâ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€™ESAME DI STATO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87A4C" w14:textId="77777777" w:rsidR="00F702D5" w:rsidRDefault="00000000">
            <w:pP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8</w:t>
            </w:r>
          </w:p>
        </w:tc>
      </w:tr>
    </w:tbl>
    <w:p w14:paraId="597EFD8D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14:paraId="77D1ED46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lastRenderedPageBreak/>
        <w:t> </w:t>
      </w:r>
    </w:p>
    <w:p w14:paraId="4B889B94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meno di motivata deroga sopra riportata, gli studenti con mancata o sporadica frequenza non </w:t>
      </w:r>
      <w:r>
        <w:rPr>
          <w:rFonts w:asciiTheme="minorHAnsi" w:hAnsiTheme="minorHAnsi" w:cstheme="minorHAnsi"/>
          <w:b/>
          <w:bCs/>
          <w:color w:val="000000"/>
        </w:rPr>
        <w:t>sono</w:t>
      </w:r>
      <w:r>
        <w:rPr>
          <w:rFonts w:asciiTheme="minorHAnsi" w:hAnsiTheme="minorHAnsi" w:cstheme="minorHAnsi"/>
          <w:color w:val="000000"/>
        </w:rPr>
        <w:t xml:space="preserve"> stati </w:t>
      </w:r>
      <w:r>
        <w:rPr>
          <w:rFonts w:asciiTheme="minorHAnsi" w:hAnsiTheme="minorHAnsi" w:cstheme="minorHAnsi"/>
          <w:b/>
          <w:bCs/>
          <w:color w:val="000000"/>
        </w:rPr>
        <w:t>ammessi allo scrutinio finale</w:t>
      </w:r>
      <w:r>
        <w:rPr>
          <w:rFonts w:asciiTheme="minorHAnsi" w:hAnsiTheme="minorHAnsi" w:cstheme="minorHAnsi"/>
          <w:color w:val="000000"/>
        </w:rPr>
        <w:t xml:space="preserve"> con motivazione espressa all'unanimità/maggioranza dal Consiglio di classe /GDL.</w:t>
      </w:r>
    </w:p>
    <w:p w14:paraId="52C54E10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</w:p>
    <w:tbl>
      <w:tblPr>
        <w:tblStyle w:val="Grigliatabella"/>
        <w:tblW w:w="9582" w:type="dxa"/>
        <w:tblInd w:w="45" w:type="dxa"/>
        <w:tblLook w:val="04A0" w:firstRow="1" w:lastRow="0" w:firstColumn="1" w:lastColumn="0" w:noHBand="0" w:noVBand="1"/>
      </w:tblPr>
      <w:tblGrid>
        <w:gridCol w:w="3194"/>
        <w:gridCol w:w="3194"/>
        <w:gridCol w:w="3194"/>
      </w:tblGrid>
      <w:tr w:rsidR="00F702D5" w14:paraId="4E8B580C" w14:textId="77777777">
        <w:trPr>
          <w:divId w:val="157327627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98B8" w14:textId="77777777" w:rsidR="00F702D5" w:rsidRDefault="00000000">
            <w:pPr>
              <w:pStyle w:val="NormaleWeb"/>
              <w:spacing w:after="100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</w:rPr>
              <w:t>Alunno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D40A" w14:textId="77777777" w:rsidR="00F702D5" w:rsidRDefault="00000000">
            <w:pPr>
              <w:pStyle w:val="NormaleWeb"/>
              <w:spacing w:after="100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Motivazione (unanimità/maggioranza)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4D96" w14:textId="77777777" w:rsidR="00F702D5" w:rsidRDefault="00000000">
            <w:pPr>
              <w:pStyle w:val="NormaleWeb"/>
              <w:spacing w:after="100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Totale ore assenza</w:t>
            </w:r>
          </w:p>
        </w:tc>
      </w:tr>
      <w:tr w:rsidR="00F702D5" w14:paraId="4D23F1DC" w14:textId="77777777">
        <w:trPr>
          <w:divId w:val="1573276277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50E" w14:textId="77777777" w:rsidR="00F702D5" w:rsidRDefault="00F702D5">
            <w:pPr>
              <w:pStyle w:val="NormaleWeb"/>
              <w:spacing w:after="100"/>
              <w:ind w:left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BFA" w14:textId="77777777" w:rsidR="00F702D5" w:rsidRDefault="00F702D5">
            <w:pPr>
              <w:pStyle w:val="NormaleWeb"/>
              <w:spacing w:after="100"/>
              <w:ind w:left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342" w14:textId="77777777" w:rsidR="00F702D5" w:rsidRDefault="00F702D5">
            <w:pPr>
              <w:pStyle w:val="NormaleWeb"/>
              <w:spacing w:after="100"/>
              <w:ind w:left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</w:tr>
    </w:tbl>
    <w:p w14:paraId="77025850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</w:p>
    <w:p w14:paraId="3002FBA3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Gli esiti degli scrutini con tutti i voti in tutte le discipline sono riportati, oltre che nel documento di valutazione, anche nell’area riservata del registro elettronico a cui può accedere il singolo studente mediante le proprie credenziali personali.</w:t>
      </w:r>
    </w:p>
    <w:p w14:paraId="4E93CC71" w14:textId="77777777" w:rsidR="0091005C" w:rsidRPr="00E032B1" w:rsidRDefault="0091005C" w:rsidP="0091005C">
      <w:pPr>
        <w:pStyle w:val="NormaleWeb"/>
        <w:divId w:val="1573276277"/>
        <w:rPr>
          <w:rFonts w:ascii="Calibri" w:hAnsi="Calibri" w:cs="Calibri"/>
        </w:rPr>
      </w:pPr>
      <w:r w:rsidRPr="00E032B1">
        <w:rPr>
          <w:rFonts w:ascii="Calibri" w:hAnsi="Calibri" w:cs="Calibri"/>
        </w:rPr>
        <w:t>Secondo le disposizioni della normativa vigente, al termine della seduta si provvede a compilare le certificazioni delle competenze.</w:t>
      </w:r>
    </w:p>
    <w:p w14:paraId="7D7C5861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FF0000"/>
          <w:sz w:val="21"/>
          <w:szCs w:val="21"/>
        </w:rPr>
      </w:pPr>
    </w:p>
    <w:p w14:paraId="26577BF9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Non essendovi null'altro da discutere la seduta è tolta alle ore …………… </w:t>
      </w:r>
    </w:p>
    <w:p w14:paraId="053BC751" w14:textId="77777777" w:rsidR="00F702D5" w:rsidRDefault="00F702D5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</w:rPr>
      </w:pPr>
    </w:p>
    <w:p w14:paraId="615A2951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Letto, approvato e sottoscritto.</w:t>
      </w:r>
    </w:p>
    <w:p w14:paraId="5AEFFFC9" w14:textId="77777777" w:rsidR="00F702D5" w:rsidRDefault="00000000">
      <w:pPr>
        <w:pStyle w:val="NormaleWeb"/>
        <w:shd w:val="clear" w:color="auto" w:fill="FFFFFF"/>
        <w:divId w:val="1573276277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tbl>
      <w:tblPr>
        <w:tblW w:w="5000" w:type="pct"/>
        <w:tblBorders>
          <w:top w:val="dotted" w:sz="6" w:space="0" w:color="FFFFFF"/>
          <w:left w:val="dotted" w:sz="6" w:space="0" w:color="FFFFFF"/>
          <w:bottom w:val="dotted" w:sz="6" w:space="0" w:color="FFFFFF"/>
          <w:right w:val="dotted" w:sz="6" w:space="0" w:color="FFFFFF"/>
        </w:tblBorders>
        <w:tblLook w:val="04A0" w:firstRow="1" w:lastRow="0" w:firstColumn="1" w:lastColumn="0" w:noHBand="0" w:noVBand="1"/>
      </w:tblPr>
      <w:tblGrid>
        <w:gridCol w:w="4873"/>
        <w:gridCol w:w="4749"/>
      </w:tblGrid>
      <w:tr w:rsidR="00F702D5" w14:paraId="33355719" w14:textId="77777777">
        <w:trPr>
          <w:divId w:val="1573276277"/>
        </w:trPr>
        <w:tc>
          <w:tcPr>
            <w:tcW w:w="2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4A96C" w14:textId="77777777" w:rsidR="00F702D5" w:rsidRDefault="00000000">
            <w:pPr>
              <w:pStyle w:val="Nessunaspaziatu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segretario verbalizzante</w:t>
            </w:r>
          </w:p>
          <w:p w14:paraId="33546130" w14:textId="77777777" w:rsidR="00F702D5" w:rsidRDefault="00000000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136D1" w14:textId="77777777" w:rsidR="00F702D5" w:rsidRDefault="00000000">
            <w:pPr>
              <w:pStyle w:val="Nessunaspaziatur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 DS (o suo delegato)</w:t>
            </w:r>
          </w:p>
          <w:p w14:paraId="6040DB99" w14:textId="77777777" w:rsidR="00F702D5" w:rsidRDefault="00000000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205B1DBF" w14:textId="77777777" w:rsidR="00935FDF" w:rsidRDefault="00935FDF">
      <w:pPr>
        <w:rPr>
          <w:rFonts w:asciiTheme="minorHAnsi" w:eastAsia="Times New Roman" w:hAnsiTheme="minorHAnsi" w:cstheme="minorHAnsi"/>
        </w:rPr>
      </w:pPr>
    </w:p>
    <w:sectPr w:rsidR="00935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83961"/>
    <w:multiLevelType w:val="hybridMultilevel"/>
    <w:tmpl w:val="53AC480A"/>
    <w:lvl w:ilvl="0" w:tplc="13E6CC12">
      <w:start w:val="1"/>
      <w:numFmt w:val="decimal"/>
      <w:lvlText w:val="%1.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754520003">
    <w:abstractNumId w:val="0"/>
  </w:num>
  <w:num w:numId="2" w16cid:durableId="1530292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70"/>
    <w:rsid w:val="00183E8A"/>
    <w:rsid w:val="001E07FD"/>
    <w:rsid w:val="00323492"/>
    <w:rsid w:val="00586270"/>
    <w:rsid w:val="0091005C"/>
    <w:rsid w:val="00935FDF"/>
    <w:rsid w:val="00A165B3"/>
    <w:rsid w:val="00B97B97"/>
    <w:rsid w:val="00C010BB"/>
    <w:rsid w:val="00CC0370"/>
    <w:rsid w:val="00EE3D8E"/>
    <w:rsid w:val="00F7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860A6"/>
  <w15:chartTrackingRefBased/>
  <w15:docId w15:val="{570077E6-70A7-47F4-A655-D39F4949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semiHidden/>
    <w:pPr>
      <w:spacing w:before="45" w:after="45"/>
      <w:ind w:left="45" w:right="45"/>
    </w:pPr>
  </w:style>
  <w:style w:type="paragraph" w:styleId="NormaleWeb">
    <w:name w:val="Normal (Web)"/>
    <w:basedOn w:val="Normale"/>
    <w:uiPriority w:val="99"/>
    <w:semiHidden/>
    <w:unhideWhenUsed/>
    <w:pPr>
      <w:spacing w:before="45" w:after="45"/>
      <w:ind w:left="45" w:right="45"/>
    </w:pPr>
  </w:style>
  <w:style w:type="character" w:customStyle="1" w:styleId="NessunaspaziaturaCarattere">
    <w:name w:val="Nessuna spaziatura Carattere"/>
    <w:link w:val="Nessunaspaziatura"/>
    <w:uiPriority w:val="1"/>
    <w:qFormat/>
    <w:locked/>
    <w:rPr>
      <w:rFonts w:ascii="Calibri" w:eastAsia="Calibri" w:hAnsi="Calibri" w:cs="Calibri" w:hint="default"/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semiHidden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ogi-italic">
    <w:name w:val="sogi-italic"/>
    <w:basedOn w:val="Normale"/>
    <w:uiPriority w:val="99"/>
    <w:semiHidden/>
    <w:pPr>
      <w:spacing w:before="100" w:beforeAutospacing="1" w:after="100" w:afterAutospacing="1"/>
      <w:ind w:left="300"/>
    </w:pPr>
    <w:rPr>
      <w:i/>
      <w:iCs/>
    </w:rPr>
  </w:style>
  <w:style w:type="paragraph" w:customStyle="1" w:styleId="sogi-uppercase">
    <w:name w:val="sogi-uppercase"/>
    <w:basedOn w:val="Normale"/>
    <w:uiPriority w:val="99"/>
    <w:semiHidden/>
    <w:pPr>
      <w:spacing w:before="100" w:beforeAutospacing="1" w:after="100" w:afterAutospacing="1"/>
      <w:ind w:left="300"/>
    </w:pPr>
    <w:rPr>
      <w:caps/>
    </w:rPr>
  </w:style>
  <w:style w:type="paragraph" w:customStyle="1" w:styleId="rotatetextverticalsenzamargini">
    <w:name w:val="rotatetextverticalsenzamargini"/>
    <w:basedOn w:val="Normale"/>
    <w:uiPriority w:val="99"/>
    <w:semiHidden/>
    <w:pPr>
      <w:spacing w:before="100" w:beforeAutospacing="1" w:after="100" w:afterAutospacing="1"/>
      <w:ind w:left="300"/>
    </w:pPr>
  </w:style>
  <w:style w:type="paragraph" w:customStyle="1" w:styleId="foglio">
    <w:name w:val="foglio"/>
    <w:basedOn w:val="Normale"/>
    <w:uiPriority w:val="99"/>
    <w:semiHidden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100" w:beforeAutospacing="1" w:after="100" w:afterAutospacing="1"/>
    </w:pPr>
  </w:style>
  <w:style w:type="paragraph" w:customStyle="1" w:styleId="firme">
    <w:name w:val="firme"/>
    <w:basedOn w:val="Normale"/>
    <w:uiPriority w:val="99"/>
    <w:semiHidden/>
    <w:pPr>
      <w:spacing w:before="150" w:after="100" w:afterAutospacing="1"/>
      <w:ind w:left="300"/>
      <w:jc w:val="center"/>
    </w:pPr>
    <w:rPr>
      <w:sz w:val="17"/>
      <w:szCs w:val="17"/>
    </w:rPr>
  </w:style>
  <w:style w:type="paragraph" w:customStyle="1" w:styleId="sogi-bold">
    <w:name w:val="sogi-bold"/>
    <w:basedOn w:val="Normale"/>
    <w:uiPriority w:val="99"/>
    <w:semiHidden/>
    <w:pPr>
      <w:spacing w:before="100" w:beforeAutospacing="1" w:after="100" w:afterAutospacing="1"/>
      <w:ind w:left="300"/>
    </w:pPr>
    <w:rPr>
      <w:b/>
      <w:bCs/>
    </w:rPr>
  </w:style>
  <w:style w:type="paragraph" w:customStyle="1" w:styleId="sogi-center">
    <w:name w:val="sogi-center"/>
    <w:basedOn w:val="Normale"/>
    <w:uiPriority w:val="99"/>
    <w:semiHidden/>
    <w:pPr>
      <w:spacing w:before="100" w:beforeAutospacing="1" w:after="100" w:afterAutospacing="1"/>
      <w:ind w:left="300"/>
      <w:jc w:val="center"/>
    </w:pPr>
  </w:style>
  <w:style w:type="paragraph" w:customStyle="1" w:styleId="sogi-left">
    <w:name w:val="sogi-left"/>
    <w:basedOn w:val="Normale"/>
    <w:uiPriority w:val="99"/>
    <w:semiHidden/>
    <w:pPr>
      <w:spacing w:before="100" w:beforeAutospacing="1" w:after="100" w:afterAutospacing="1"/>
      <w:ind w:left="300"/>
    </w:pPr>
  </w:style>
  <w:style w:type="paragraph" w:customStyle="1" w:styleId="sogi-right">
    <w:name w:val="sogi-right"/>
    <w:basedOn w:val="Normale"/>
    <w:uiPriority w:val="99"/>
    <w:semiHidden/>
    <w:pPr>
      <w:spacing w:before="100" w:beforeAutospacing="1" w:after="100" w:afterAutospacing="1"/>
      <w:ind w:left="300"/>
      <w:jc w:val="right"/>
    </w:pPr>
  </w:style>
  <w:style w:type="paragraph" w:customStyle="1" w:styleId="sogi-underline">
    <w:name w:val="sogi-underline"/>
    <w:basedOn w:val="Normale"/>
    <w:uiPriority w:val="99"/>
    <w:semiHidden/>
    <w:pPr>
      <w:spacing w:before="100" w:beforeAutospacing="1" w:after="100" w:afterAutospacing="1"/>
      <w:ind w:left="300"/>
    </w:pPr>
    <w:rPr>
      <w:u w:val="single"/>
    </w:rPr>
  </w:style>
  <w:style w:type="paragraph" w:customStyle="1" w:styleId="mce-item-table">
    <w:name w:val="mce-item-table"/>
    <w:basedOn w:val="Normale"/>
    <w:uiPriority w:val="99"/>
    <w:semiHidden/>
    <w:pPr>
      <w:spacing w:before="100" w:beforeAutospacing="1" w:after="100" w:afterAutospacing="1"/>
      <w:ind w:left="300"/>
    </w:pPr>
  </w:style>
  <w:style w:type="table" w:styleId="Grigliatabella">
    <w:name w:val="Table Grid"/>
    <w:basedOn w:val="Tabellanormale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76277">
      <w:marLeft w:val="0"/>
      <w:marRight w:val="0"/>
      <w:marTop w:val="100"/>
      <w:marBottom w:val="100"/>
      <w:div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edia.sogiscuola.com/_librerie/immagine.php?size=9&amp;rotate=90&amp;text=Totale%20Ore%20di%20frequenza&amp;font=alt1-" TargetMode="External"/><Relationship Id="rId13" Type="http://schemas.openxmlformats.org/officeDocument/2006/relationships/image" Target="https://media.sogiscuola.com/_librerie/immagine.php?size=9&amp;rotate=90&amp;text=Scienze&amp;font=alt1-" TargetMode="External"/><Relationship Id="rId18" Type="http://schemas.openxmlformats.org/officeDocument/2006/relationships/image" Target="https://media.sogiscuola.com/_librerie/immagine.php?size=9&amp;rotate=90&amp;text=Esito%20finale&amp;font=alt1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s://media.sogiscuola.com/_librerie/immagine.php?size=9&amp;rotate=90&amp;text=Corsisti&amp;font=alt1-" TargetMode="External"/><Relationship Id="rId12" Type="http://schemas.openxmlformats.org/officeDocument/2006/relationships/image" Target="https://media.sogiscuola.com/_librerie/immagine.php?size=9&amp;rotate=90&amp;text=Matematica&amp;font=alt1-" TargetMode="External"/><Relationship Id="rId17" Type="http://schemas.openxmlformats.org/officeDocument/2006/relationships/image" Target="https://media.sogiscuola.com/_librerie/immagine.php?size=9&amp;rotate=90&amp;text=Media&amp;font=alt1-" TargetMode="External"/><Relationship Id="rId2" Type="http://schemas.openxmlformats.org/officeDocument/2006/relationships/styles" Target="styles.xml"/><Relationship Id="rId16" Type="http://schemas.openxmlformats.org/officeDocument/2006/relationships/image" Target="https://media.sogiscuola.com/_librerie/immagine.php?size=9&amp;rotate=90&amp;text=COMPORTAMENTO&amp;font=alt1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s://media.sogiscuola.com/_librerie/immagine.php?size=9&amp;rotate=90&amp;text=Numero&amp;font=alt1-" TargetMode="External"/><Relationship Id="rId11" Type="http://schemas.openxmlformats.org/officeDocument/2006/relationships/image" Target="https://media.sogiscuola.com/_librerie/immagine.php?size=9&amp;rotate=90&amp;text=Lingua%20Straniera&amp;font=alt1-" TargetMode="External"/><Relationship Id="rId5" Type="http://schemas.openxmlformats.org/officeDocument/2006/relationships/image" Target="https://suite.sogiscuola.com/_uploaded/TAMM128006/intestazione_noPON_02.jpg" TargetMode="External"/><Relationship Id="rId15" Type="http://schemas.openxmlformats.org/officeDocument/2006/relationships/image" Target="https://media.sogiscuola.com/_librerie/immagine.php?size=9&amp;rotate=90&amp;text=Ed.%20Civica&amp;font=alt1-" TargetMode="External"/><Relationship Id="rId10" Type="http://schemas.openxmlformats.org/officeDocument/2006/relationships/image" Target="https://media.sogiscuola.com/_librerie/immagine.php?size=9&amp;rotate=90&amp;text=Storia&amp;font=alt1-" TargetMode="External"/><Relationship Id="rId19" Type="http://schemas.openxmlformats.org/officeDocument/2006/relationships/image" Target="https://media.sogiscuola.com/_librerie/immagine.php?size=9&amp;rotate=90&amp;text=Voto%20di%20ammissione&amp;font=alt1-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media.sogiscuola.com/_librerie/immagine.php?size=9&amp;rotate=90&amp;text=Italiano&amp;font=alt1-" TargetMode="External"/><Relationship Id="rId14" Type="http://schemas.openxmlformats.org/officeDocument/2006/relationships/image" Target="https://media.sogiscuola.com/_librerie/immagine.php?size=9&amp;rotate=90&amp;text=Tecnologia&amp;font=alt1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scrutinio finale - AN1A ( ANDRIA - MASSAFRA )</vt:lpstr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scrutinio finale - AN1A ( ANDRIA - MASSAFRA )</dc:title>
  <dc:subject/>
  <dc:creator>angelo prontera</dc:creator>
  <cp:keywords/>
  <dc:description/>
  <cp:lastModifiedBy>angelo prontera</cp:lastModifiedBy>
  <cp:revision>10</cp:revision>
  <dcterms:created xsi:type="dcterms:W3CDTF">2023-05-17T21:07:00Z</dcterms:created>
  <dcterms:modified xsi:type="dcterms:W3CDTF">2023-05-18T10:12:00Z</dcterms:modified>
</cp:coreProperties>
</file>